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76C" w:rsidRPr="00AD77C1" w:rsidRDefault="0014376C" w:rsidP="001F26DF">
      <w:pPr>
        <w:widowControl/>
        <w:jc w:val="left"/>
        <w:rPr>
          <w:rFonts w:ascii="仿宋_GB2312" w:eastAsia="仿宋_GB2312" w:hAnsi="华文楷体" w:cs="宋体"/>
          <w:kern w:val="0"/>
          <w:sz w:val="32"/>
          <w:szCs w:val="32"/>
        </w:rPr>
      </w:pPr>
      <w:r w:rsidRPr="00AD77C1">
        <w:rPr>
          <w:rFonts w:ascii="仿宋_GB2312" w:eastAsia="仿宋_GB2312" w:hAnsi="华文楷体" w:cs="宋体" w:hint="eastAsia"/>
          <w:kern w:val="0"/>
          <w:sz w:val="32"/>
          <w:szCs w:val="32"/>
        </w:rPr>
        <w:t>附件</w:t>
      </w:r>
      <w:r w:rsidRPr="00AD77C1">
        <w:rPr>
          <w:rFonts w:ascii="仿宋_GB2312" w:eastAsia="仿宋_GB2312" w:hAnsi="华文楷体" w:cs="宋体"/>
          <w:kern w:val="0"/>
          <w:sz w:val="32"/>
          <w:szCs w:val="32"/>
        </w:rPr>
        <w:t>1</w:t>
      </w:r>
      <w:r w:rsidRPr="00AD77C1">
        <w:rPr>
          <w:rFonts w:ascii="仿宋_GB2312" w:eastAsia="仿宋_GB2312" w:hAnsi="华文楷体" w:cs="宋体" w:hint="eastAsia"/>
          <w:kern w:val="0"/>
          <w:sz w:val="32"/>
          <w:szCs w:val="32"/>
        </w:rPr>
        <w:t>：</w:t>
      </w:r>
    </w:p>
    <w:p w:rsidR="0014376C" w:rsidRPr="00A24BC8" w:rsidRDefault="0014376C" w:rsidP="001F26DF">
      <w:pPr>
        <w:widowControl/>
        <w:jc w:val="left"/>
        <w:rPr>
          <w:rFonts w:ascii="方正小标宋简体" w:eastAsia="方正小标宋简体" w:hAnsi="宋体" w:cs="宋体"/>
          <w:b/>
          <w:vanish/>
          <w:kern w:val="0"/>
          <w:sz w:val="36"/>
          <w:szCs w:val="36"/>
        </w:rPr>
      </w:pPr>
      <w:r w:rsidRPr="007610B0">
        <w:rPr>
          <w:rFonts w:ascii="方正小标宋简体" w:eastAsia="方正小标宋简体" w:hAnsi="宋体" w:cs="宋体"/>
          <w:b/>
          <w:noProof/>
          <w:vanish/>
          <w:kern w:val="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ttp://www.moe.edu.cn/srcsite/images/logo_wshare.jpg" style="width:225pt;height:225pt;visibility:visible">
            <v:imagedata r:id="rId7" o:title=""/>
          </v:shape>
        </w:pict>
      </w:r>
    </w:p>
    <w:p w:rsidR="0014376C" w:rsidRPr="00A24BC8" w:rsidRDefault="0014376C" w:rsidP="001F26DF">
      <w:pPr>
        <w:widowControl/>
        <w:numPr>
          <w:ilvl w:val="0"/>
          <w:numId w:val="1"/>
        </w:numPr>
        <w:spacing w:before="100" w:beforeAutospacing="1" w:after="100" w:afterAutospacing="1" w:line="300" w:lineRule="atLeast"/>
        <w:ind w:left="900"/>
        <w:jc w:val="left"/>
        <w:rPr>
          <w:rFonts w:ascii="方正小标宋简体" w:eastAsia="方正小标宋简体" w:hAnsi="宋体" w:cs="宋体"/>
          <w:b/>
          <w:vanish/>
          <w:kern w:val="0"/>
          <w:sz w:val="36"/>
          <w:szCs w:val="36"/>
        </w:rPr>
      </w:pPr>
      <w:hyperlink r:id="rId8" w:tgtFrame="_blank" w:history="1">
        <w:r w:rsidRPr="00A24BC8">
          <w:rPr>
            <w:rFonts w:ascii="方正小标宋简体" w:eastAsia="方正小标宋简体" w:hAnsi="宋体" w:cs="宋体" w:hint="eastAsia"/>
            <w:b/>
            <w:vanish/>
            <w:kern w:val="0"/>
            <w:sz w:val="36"/>
            <w:szCs w:val="36"/>
          </w:rPr>
          <w:t>旧版回顾</w:t>
        </w:r>
      </w:hyperlink>
    </w:p>
    <w:p w:rsidR="0014376C" w:rsidRPr="00A24BC8" w:rsidRDefault="0014376C" w:rsidP="001F26DF">
      <w:pPr>
        <w:widowControl/>
        <w:pBdr>
          <w:bottom w:val="single" w:sz="6" w:space="1" w:color="auto"/>
        </w:pBdr>
        <w:jc w:val="center"/>
        <w:rPr>
          <w:rFonts w:ascii="方正小标宋简体" w:eastAsia="方正小标宋简体" w:hAnsi="Arial" w:cs="Arial"/>
          <w:b/>
          <w:vanish/>
          <w:kern w:val="0"/>
          <w:sz w:val="36"/>
          <w:szCs w:val="36"/>
        </w:rPr>
      </w:pPr>
      <w:r w:rsidRPr="00A24BC8">
        <w:rPr>
          <w:rFonts w:ascii="方正小标宋简体" w:eastAsia="方正小标宋简体" w:hAnsi="Arial" w:cs="Arial" w:hint="eastAsia"/>
          <w:b/>
          <w:vanish/>
          <w:kern w:val="0"/>
          <w:sz w:val="36"/>
          <w:szCs w:val="36"/>
        </w:rPr>
        <w:t>窗体顶端</w:t>
      </w:r>
    </w:p>
    <w:p w:rsidR="0014376C" w:rsidRPr="00A24BC8" w:rsidRDefault="0014376C" w:rsidP="001F26DF">
      <w:pPr>
        <w:widowControl/>
        <w:shd w:val="clear" w:color="auto" w:fill="FFFFFF"/>
        <w:jc w:val="left"/>
        <w:rPr>
          <w:rFonts w:ascii="方正小标宋简体" w:eastAsia="方正小标宋简体" w:hAnsi="宋体" w:cs="宋体"/>
          <w:b/>
          <w:vanish/>
          <w:kern w:val="0"/>
          <w:sz w:val="36"/>
          <w:szCs w:val="36"/>
        </w:rPr>
      </w:pPr>
      <w:r w:rsidRPr="00A24BC8">
        <w:rPr>
          <w:rFonts w:ascii="方正小标宋简体" w:eastAsia="方正小标宋简体" w:hAnsi="宋体" w:cs="宋体" w:hint="eastAsia"/>
          <w:b/>
          <w:vanish/>
          <w:kern w:val="0"/>
          <w:sz w:val="36"/>
          <w:szCs w:val="36"/>
        </w:rPr>
        <w:t>信息公开</w:t>
      </w:r>
      <w:r w:rsidRPr="00A24BC8">
        <w:rPr>
          <w:rFonts w:ascii="方正小标宋简体" w:eastAsia="方正小标宋简体" w:hAnsi="宋体" w:cs="宋体"/>
          <w:b/>
          <w:vanish/>
          <w:kern w:val="0"/>
          <w:sz w:val="36"/>
          <w:szCs w:val="36"/>
        </w:rPr>
        <w:t>_</w:t>
      </w:r>
      <w:r w:rsidRPr="00A24BC8">
        <w:rPr>
          <w:rFonts w:ascii="方正小标宋简体" w:eastAsia="方正小标宋简体" w:hAnsi="宋体" w:cs="宋体" w:hint="eastAsia"/>
          <w:b/>
          <w:vanish/>
          <w:kern w:val="0"/>
          <w:sz w:val="36"/>
          <w:szCs w:val="36"/>
        </w:rPr>
        <w:t>部函</w:t>
      </w:r>
    </w:p>
    <w:p w:rsidR="0014376C" w:rsidRPr="00A24BC8" w:rsidRDefault="0014376C" w:rsidP="001F26DF">
      <w:pPr>
        <w:widowControl/>
        <w:shd w:val="clear" w:color="auto" w:fill="FFFFFF"/>
        <w:spacing w:before="100" w:beforeAutospacing="1" w:after="100" w:afterAutospacing="1" w:line="480" w:lineRule="atLeast"/>
        <w:jc w:val="center"/>
        <w:rPr>
          <w:rFonts w:ascii="方正小标宋简体" w:eastAsia="方正小标宋简体" w:hAnsi="微软雅黑" w:cs="宋体"/>
          <w:b/>
          <w:bCs/>
          <w:kern w:val="36"/>
          <w:sz w:val="36"/>
          <w:szCs w:val="36"/>
        </w:rPr>
      </w:pPr>
      <w:r w:rsidRPr="00A24BC8">
        <w:rPr>
          <w:rFonts w:ascii="方正小标宋简体" w:eastAsia="方正小标宋简体" w:hAnsi="微软雅黑" w:cs="宋体" w:hint="eastAsia"/>
          <w:b/>
          <w:bCs/>
          <w:kern w:val="36"/>
          <w:sz w:val="36"/>
          <w:szCs w:val="36"/>
        </w:rPr>
        <w:t>教育部关于举办第三届中国</w:t>
      </w:r>
    </w:p>
    <w:p w:rsidR="0014376C" w:rsidRPr="00A24BC8" w:rsidRDefault="0014376C" w:rsidP="001F26DF">
      <w:pPr>
        <w:widowControl/>
        <w:shd w:val="clear" w:color="auto" w:fill="FFFFFF"/>
        <w:spacing w:before="100" w:beforeAutospacing="1" w:after="100" w:afterAutospacing="1" w:line="480" w:lineRule="atLeast"/>
        <w:jc w:val="center"/>
        <w:rPr>
          <w:rFonts w:ascii="方正小标宋简体" w:eastAsia="方正小标宋简体" w:hAnsi="微软雅黑" w:cs="宋体"/>
          <w:b/>
          <w:bCs/>
          <w:kern w:val="36"/>
          <w:sz w:val="44"/>
          <w:szCs w:val="44"/>
        </w:rPr>
      </w:pPr>
      <w:r w:rsidRPr="00A24BC8">
        <w:rPr>
          <w:rFonts w:ascii="方正小标宋简体" w:eastAsia="方正小标宋简体" w:hAnsi="微软雅黑" w:cs="宋体" w:hint="eastAsia"/>
          <w:b/>
          <w:bCs/>
          <w:kern w:val="36"/>
          <w:sz w:val="36"/>
          <w:szCs w:val="36"/>
        </w:rPr>
        <w:t>“互联网</w:t>
      </w:r>
      <w:r w:rsidRPr="00A24BC8">
        <w:rPr>
          <w:rFonts w:ascii="方正小标宋简体" w:eastAsia="方正小标宋简体" w:hAnsi="微软雅黑" w:cs="宋体"/>
          <w:b/>
          <w:bCs/>
          <w:kern w:val="36"/>
          <w:sz w:val="36"/>
          <w:szCs w:val="36"/>
        </w:rPr>
        <w:t>+</w:t>
      </w:r>
      <w:r w:rsidRPr="00A24BC8">
        <w:rPr>
          <w:rFonts w:ascii="方正小标宋简体" w:eastAsia="方正小标宋简体" w:hAnsi="微软雅黑" w:cs="宋体" w:hint="eastAsia"/>
          <w:b/>
          <w:bCs/>
          <w:kern w:val="36"/>
          <w:sz w:val="36"/>
          <w:szCs w:val="36"/>
        </w:rPr>
        <w:t>”大学生创新创业大赛的通知</w:t>
      </w:r>
    </w:p>
    <w:p w:rsidR="0014376C" w:rsidRPr="001C09B6" w:rsidRDefault="0014376C" w:rsidP="001F26DF">
      <w:pPr>
        <w:widowControl/>
        <w:shd w:val="clear" w:color="auto" w:fill="FFFFFF"/>
        <w:spacing w:before="100" w:beforeAutospacing="1" w:after="100" w:afterAutospacing="1" w:line="480" w:lineRule="atLeast"/>
        <w:jc w:val="center"/>
        <w:rPr>
          <w:rFonts w:ascii="仿宋_GB2312" w:eastAsia="仿宋_GB2312" w:hAnsi="华文楷体" w:cs="宋体"/>
          <w:kern w:val="0"/>
          <w:sz w:val="32"/>
          <w:szCs w:val="32"/>
        </w:rPr>
      </w:pPr>
      <w:r w:rsidRPr="001C09B6">
        <w:rPr>
          <w:rFonts w:ascii="仿宋_GB2312" w:eastAsia="仿宋_GB2312" w:hAnsi="华文楷体" w:cs="宋体" w:hint="eastAsia"/>
          <w:kern w:val="0"/>
          <w:sz w:val="32"/>
          <w:szCs w:val="32"/>
        </w:rPr>
        <w:t>教高函</w:t>
      </w:r>
      <w:r w:rsidRPr="001C09B6">
        <w:rPr>
          <w:rFonts w:ascii="仿宋_GB2312" w:eastAsia="仿宋_GB2312" w:hAnsi="华文楷体" w:cs="宋体"/>
          <w:kern w:val="0"/>
          <w:sz w:val="32"/>
          <w:szCs w:val="32"/>
        </w:rPr>
        <w:t>[2017]4</w:t>
      </w:r>
      <w:r w:rsidRPr="001C09B6">
        <w:rPr>
          <w:rFonts w:ascii="仿宋_GB2312" w:eastAsia="仿宋_GB2312" w:hAnsi="华文楷体" w:cs="宋体" w:hint="eastAsia"/>
          <w:kern w:val="0"/>
          <w:sz w:val="32"/>
          <w:szCs w:val="32"/>
        </w:rPr>
        <w:t>号</w:t>
      </w:r>
    </w:p>
    <w:p w:rsidR="0014376C" w:rsidRPr="005F7299" w:rsidRDefault="0014376C" w:rsidP="001F26DF">
      <w:pPr>
        <w:widowControl/>
        <w:shd w:val="clear" w:color="auto" w:fill="FFFFFF"/>
        <w:spacing w:line="360" w:lineRule="auto"/>
        <w:ind w:right="360"/>
        <w:jc w:val="left"/>
        <w:rPr>
          <w:rFonts w:ascii="仿宋_GB2312" w:eastAsia="仿宋_GB2312" w:hAnsi="华文楷体" w:cs="宋体"/>
          <w:b/>
          <w:bCs/>
          <w:vanish/>
          <w:kern w:val="0"/>
          <w:sz w:val="32"/>
          <w:szCs w:val="32"/>
        </w:rPr>
      </w:pPr>
      <w:r w:rsidRPr="005F7299">
        <w:rPr>
          <w:rFonts w:ascii="仿宋_GB2312" w:eastAsia="仿宋_GB2312" w:hAnsi="华文楷体" w:cs="宋体" w:hint="eastAsia"/>
          <w:b/>
          <w:bCs/>
          <w:vanish/>
          <w:kern w:val="0"/>
          <w:sz w:val="32"/>
          <w:szCs w:val="32"/>
        </w:rPr>
        <w:t>教高函</w:t>
      </w:r>
      <w:r w:rsidRPr="005F7299">
        <w:rPr>
          <w:rFonts w:ascii="仿宋_GB2312" w:eastAsia="仿宋_GB2312" w:hAnsi="华文楷体" w:cs="宋体"/>
          <w:b/>
          <w:bCs/>
          <w:vanish/>
          <w:kern w:val="0"/>
          <w:sz w:val="32"/>
          <w:szCs w:val="32"/>
        </w:rPr>
        <w:t>[2017]4</w:t>
      </w:r>
      <w:r w:rsidRPr="005F7299">
        <w:rPr>
          <w:rFonts w:ascii="仿宋_GB2312" w:eastAsia="仿宋_GB2312" w:hAnsi="华文楷体" w:cs="宋体" w:hint="eastAsia"/>
          <w:b/>
          <w:bCs/>
          <w:vanish/>
          <w:kern w:val="0"/>
          <w:sz w:val="32"/>
          <w:szCs w:val="32"/>
        </w:rPr>
        <w:t>号</w:t>
      </w:r>
    </w:p>
    <w:p w:rsidR="0014376C" w:rsidRPr="005F7299" w:rsidRDefault="0014376C" w:rsidP="001F26DF">
      <w:pPr>
        <w:widowControl/>
        <w:shd w:val="clear" w:color="auto" w:fill="FFFFFF"/>
        <w:spacing w:line="360" w:lineRule="auto"/>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各省、自治区、直辖市教育厅（教委），新疆生产建设兵团教育局，有关部门（单位）教育司（局），部属各高等学校：</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为贯彻落实《国务院办公厅关于深化高等学校创新创业教育改革的实施意见》（国办发〔</w:t>
      </w:r>
      <w:r w:rsidRPr="005F7299">
        <w:rPr>
          <w:rFonts w:ascii="仿宋_GB2312" w:eastAsia="仿宋_GB2312" w:hAnsi="华文楷体" w:cs="宋体"/>
          <w:kern w:val="0"/>
          <w:sz w:val="32"/>
          <w:szCs w:val="32"/>
        </w:rPr>
        <w:t>2015</w:t>
      </w:r>
      <w:r w:rsidRPr="005F7299">
        <w:rPr>
          <w:rFonts w:ascii="仿宋_GB2312" w:eastAsia="仿宋_GB2312" w:hAnsi="华文楷体" w:cs="宋体" w:hint="eastAsia"/>
          <w:kern w:val="0"/>
          <w:sz w:val="32"/>
          <w:szCs w:val="32"/>
        </w:rPr>
        <w:t>〕</w:t>
      </w:r>
      <w:r w:rsidRPr="005F7299">
        <w:rPr>
          <w:rFonts w:ascii="仿宋_GB2312" w:eastAsia="仿宋_GB2312" w:hAnsi="华文楷体" w:cs="宋体"/>
          <w:kern w:val="0"/>
          <w:sz w:val="32"/>
          <w:szCs w:val="32"/>
        </w:rPr>
        <w:t>36</w:t>
      </w:r>
      <w:r w:rsidRPr="005F7299">
        <w:rPr>
          <w:rFonts w:ascii="仿宋_GB2312" w:eastAsia="仿宋_GB2312" w:hAnsi="华文楷体" w:cs="宋体" w:hint="eastAsia"/>
          <w:kern w:val="0"/>
          <w:sz w:val="32"/>
          <w:szCs w:val="32"/>
        </w:rPr>
        <w:t>号），进一步激发高校学生创新创业热情，展示高校创新创业教育成果，搭建大学生创新创业项目与社会投资对接平台，定于</w:t>
      </w:r>
      <w:r w:rsidRPr="005F7299">
        <w:rPr>
          <w:rFonts w:ascii="仿宋_GB2312" w:eastAsia="仿宋_GB2312" w:hAnsi="华文楷体" w:cs="宋体"/>
          <w:kern w:val="0"/>
          <w:sz w:val="32"/>
          <w:szCs w:val="32"/>
        </w:rPr>
        <w:t>2017</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月至</w:t>
      </w:r>
      <w:r w:rsidRPr="005F7299">
        <w:rPr>
          <w:rFonts w:ascii="仿宋_GB2312" w:eastAsia="仿宋_GB2312" w:hAnsi="华文楷体" w:cs="宋体"/>
          <w:kern w:val="0"/>
          <w:sz w:val="32"/>
          <w:szCs w:val="32"/>
        </w:rPr>
        <w:t>10</w:t>
      </w:r>
      <w:r w:rsidRPr="005F7299">
        <w:rPr>
          <w:rFonts w:ascii="仿宋_GB2312" w:eastAsia="仿宋_GB2312" w:hAnsi="华文楷体" w:cs="宋体" w:hint="eastAsia"/>
          <w:kern w:val="0"/>
          <w:sz w:val="32"/>
          <w:szCs w:val="32"/>
        </w:rPr>
        <w:t>月举办第三届中国“互联网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”大学生创新创业大赛。现将有关事项通知如下：</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一、大赛主题</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搏击“互联网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”新时代</w:t>
      </w:r>
      <w:r w:rsidRPr="005F7299">
        <w:rPr>
          <w:rFonts w:ascii="仿宋_GB2312" w:eastAsia="仿宋_GB2312" w:hAnsi="华文楷体" w:cs="宋体"/>
          <w:kern w:val="0"/>
          <w:sz w:val="32"/>
          <w:szCs w:val="32"/>
        </w:rPr>
        <w:t xml:space="preserve"> </w:t>
      </w:r>
      <w:r w:rsidRPr="005F7299">
        <w:rPr>
          <w:rFonts w:ascii="仿宋_GB2312" w:eastAsia="仿宋_GB2312" w:hAnsi="华文楷体" w:cs="宋体" w:hint="eastAsia"/>
          <w:kern w:val="0"/>
          <w:sz w:val="32"/>
          <w:szCs w:val="32"/>
        </w:rPr>
        <w:t>壮大创新创业生力军</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二、大赛目的与任务</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旨在深化高等教育综合改革，激发大学生的创造力，培养造就“大众创业、万众创新”的生力军；推动赛事成果转化和产学研用紧密结合，促进“互联网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”新业态形成，服务经济提质增效升级；以创新引领创业、创业带动就业，推动高校毕业生更高质量创业就业。</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重在把大赛作为深化创新创业教育改革的重要抓手，引导各地各高校主动服务创新驱动发展战略，积极开展教学改革探索，把创新创业教育融入人才培养，切实提高高校学生的创新精神、创业意识和创新创业能力。</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三、组织机构</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本次大赛由教育部、中央网络安全和信息化领导小组办公室、国家发展和改革委员会、工业和信息化部、人力资源和社会保障部、国家知识产权局、中国科学院、中国工程院、共青团中央和陕西省人民政府共同主办，西安电子科技大学承办。</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大赛设立组织委员会（简称大赛组委会），由教育部部长陈宝生和陕西省省长胡和平担任主任，有关部门负责人作为成员，负责大赛的组织实施。</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大赛设立专家委员会，由中国工程院原常务副院长潘云鹤担任主任、国家知识产权局原局长田力普担任副主任，社会投资机构、行业企业、大学科技园、高校和科研院所专家作为成员，负责参赛项目的评审工作，指导大学生创新创业。</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本次大赛由中国建设银行、中国高校创新创业教育联盟、全国高校创新创业投资服务联盟、中国教育创新校企联盟、中国高校创新创业孵化器联盟、中关村百人会天使投资联盟和全国高校双创教育协作媒体联盟（中国教育电视台、光明校园传媒、中国教育报等）参与协办。</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各省（区、市）可根据实际成立相应的机构，或与相关机构加强合作，开展本地初赛和复赛的组织实施、项目评审和推荐等工作。</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四、参赛项目要求</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参赛项目要求能够将移动互联网、云计算、大数据、人工智能、物联网等新一代信息技术与经济社会各领域紧密结合，培育基于互联网新时代的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参赛项目主要包括以下类型：</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1.</w:t>
      </w:r>
      <w:r w:rsidRPr="005F7299">
        <w:rPr>
          <w:rFonts w:ascii="仿宋_GB2312" w:eastAsia="仿宋_GB2312" w:hAnsi="华文楷体" w:cs="宋体" w:hint="eastAsia"/>
          <w:kern w:val="0"/>
          <w:sz w:val="32"/>
          <w:szCs w:val="32"/>
        </w:rPr>
        <w:t>“互联网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”现代农业，包括农林牧渔等；</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2.</w:t>
      </w:r>
      <w:r w:rsidRPr="005F7299">
        <w:rPr>
          <w:rFonts w:ascii="仿宋_GB2312" w:eastAsia="仿宋_GB2312" w:hAnsi="华文楷体" w:cs="宋体" w:hint="eastAsia"/>
          <w:kern w:val="0"/>
          <w:sz w:val="32"/>
          <w:szCs w:val="32"/>
        </w:rPr>
        <w:t>“互联网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”制造业，包括智能硬件、先进制造、工业自动化、生物医药、节能环保、新材料、军工等；</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”信息技术服务，包括工具软件、社交网络、媒体门户、企业服务等；</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4.</w:t>
      </w:r>
      <w:r w:rsidRPr="005F7299">
        <w:rPr>
          <w:rFonts w:ascii="仿宋_GB2312" w:eastAsia="仿宋_GB2312" w:hAnsi="华文楷体" w:cs="宋体" w:hint="eastAsia"/>
          <w:kern w:val="0"/>
          <w:sz w:val="32"/>
          <w:szCs w:val="32"/>
        </w:rPr>
        <w:t>“互联网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”文化创意服务，包括广播影视、设计服务、文化艺术、旅游休闲、艺术品交易、广告会展、动漫娱乐、体育竞技等；</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5.</w:t>
      </w:r>
      <w:r w:rsidRPr="005F7299">
        <w:rPr>
          <w:rFonts w:ascii="仿宋_GB2312" w:eastAsia="仿宋_GB2312" w:hAnsi="华文楷体" w:cs="宋体" w:hint="eastAsia"/>
          <w:kern w:val="0"/>
          <w:sz w:val="32"/>
          <w:szCs w:val="32"/>
        </w:rPr>
        <w:t>“互联网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”商务服务，包括电子商务、消费生活、金融、财经法务、房产家居、高效物流等；</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6.</w:t>
      </w:r>
      <w:r w:rsidRPr="005F7299">
        <w:rPr>
          <w:rFonts w:ascii="仿宋_GB2312" w:eastAsia="仿宋_GB2312" w:hAnsi="华文楷体" w:cs="宋体" w:hint="eastAsia"/>
          <w:kern w:val="0"/>
          <w:sz w:val="32"/>
          <w:szCs w:val="32"/>
        </w:rPr>
        <w:t>“互联网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”公共服务，包括教育培训、医疗健康、交通、人力资源服务等；</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7.</w:t>
      </w:r>
      <w:r w:rsidRPr="005F7299">
        <w:rPr>
          <w:rFonts w:ascii="仿宋_GB2312" w:eastAsia="仿宋_GB2312" w:hAnsi="华文楷体" w:cs="宋体" w:hint="eastAsia"/>
          <w:kern w:val="0"/>
          <w:sz w:val="32"/>
          <w:szCs w:val="32"/>
        </w:rPr>
        <w:t>“互联网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”公益创业，以社会价值为导向的非盈利性创业。</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参赛项目涉及他人知识产权的，报名时需提交完整的具有法律效力的所有人书面授权许可书、专利证书等；已完成工商登记注册的创业项目，报名时需提交单位概况、法定代表人情况、股权结构、组织机构代码复印件等相关证明材料。</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五、参赛对象</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根据参赛项目所处的创业阶段、已获投资情况和项目特点，大赛分为创意组、初创组、成长组和就业型创业组。具体参赛条件如下：</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1.</w:t>
      </w:r>
      <w:r w:rsidRPr="005F7299">
        <w:rPr>
          <w:rFonts w:ascii="仿宋_GB2312" w:eastAsia="仿宋_GB2312" w:hAnsi="华文楷体" w:cs="宋体" w:hint="eastAsia"/>
          <w:kern w:val="0"/>
          <w:sz w:val="32"/>
          <w:szCs w:val="32"/>
        </w:rPr>
        <w:t>创意组。参赛项目具有较好的创意和较为成型的产品原型或服务模式，在</w:t>
      </w:r>
      <w:r w:rsidRPr="005F7299">
        <w:rPr>
          <w:rFonts w:ascii="仿宋_GB2312" w:eastAsia="仿宋_GB2312" w:hAnsi="华文楷体" w:cs="宋体"/>
          <w:kern w:val="0"/>
          <w:sz w:val="32"/>
          <w:szCs w:val="32"/>
        </w:rPr>
        <w:t>2017</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5</w:t>
      </w:r>
      <w:r w:rsidRPr="005F7299">
        <w:rPr>
          <w:rFonts w:ascii="仿宋_GB2312" w:eastAsia="仿宋_GB2312" w:hAnsi="华文楷体" w:cs="宋体" w:hint="eastAsia"/>
          <w:kern w:val="0"/>
          <w:sz w:val="32"/>
          <w:szCs w:val="32"/>
        </w:rPr>
        <w:t>月</w:t>
      </w:r>
      <w:r w:rsidRPr="005F7299">
        <w:rPr>
          <w:rFonts w:ascii="仿宋_GB2312" w:eastAsia="仿宋_GB2312" w:hAnsi="华文楷体" w:cs="宋体"/>
          <w:kern w:val="0"/>
          <w:sz w:val="32"/>
          <w:szCs w:val="32"/>
        </w:rPr>
        <w:t>31</w:t>
      </w:r>
      <w:r w:rsidRPr="005F7299">
        <w:rPr>
          <w:rFonts w:ascii="仿宋_GB2312" w:eastAsia="仿宋_GB2312" w:hAnsi="华文楷体" w:cs="宋体" w:hint="eastAsia"/>
          <w:kern w:val="0"/>
          <w:sz w:val="32"/>
          <w:szCs w:val="32"/>
        </w:rPr>
        <w:t>日前尚未完成工商登记注册。参赛申报人须为团队负责人，须为普通高等学校在校生（可为本专科生、研究生，不含在职生）。</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2.</w:t>
      </w:r>
      <w:r w:rsidRPr="005F7299">
        <w:rPr>
          <w:rFonts w:ascii="仿宋_GB2312" w:eastAsia="仿宋_GB2312" w:hAnsi="华文楷体" w:cs="宋体" w:hint="eastAsia"/>
          <w:kern w:val="0"/>
          <w:sz w:val="32"/>
          <w:szCs w:val="32"/>
        </w:rPr>
        <w:t>初创组。参赛项目工商登记注册未满</w:t>
      </w: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2014</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月</w:t>
      </w:r>
      <w:r w:rsidRPr="005F7299">
        <w:rPr>
          <w:rFonts w:ascii="仿宋_GB2312" w:eastAsia="仿宋_GB2312" w:hAnsi="华文楷体" w:cs="宋体"/>
          <w:kern w:val="0"/>
          <w:sz w:val="32"/>
          <w:szCs w:val="32"/>
        </w:rPr>
        <w:t>1</w:t>
      </w:r>
      <w:r w:rsidRPr="005F7299">
        <w:rPr>
          <w:rFonts w:ascii="仿宋_GB2312" w:eastAsia="仿宋_GB2312" w:hAnsi="华文楷体" w:cs="宋体" w:hint="eastAsia"/>
          <w:kern w:val="0"/>
          <w:sz w:val="32"/>
          <w:szCs w:val="32"/>
        </w:rPr>
        <w:t>日后注册），且获机构或个人股权投资不超过</w:t>
      </w:r>
      <w:r w:rsidRPr="005F7299">
        <w:rPr>
          <w:rFonts w:ascii="仿宋_GB2312" w:eastAsia="仿宋_GB2312" w:hAnsi="华文楷体" w:cs="宋体"/>
          <w:kern w:val="0"/>
          <w:sz w:val="32"/>
          <w:szCs w:val="32"/>
        </w:rPr>
        <w:t>1</w:t>
      </w:r>
      <w:r w:rsidRPr="005F7299">
        <w:rPr>
          <w:rFonts w:ascii="仿宋_GB2312" w:eastAsia="仿宋_GB2312" w:hAnsi="华文楷体" w:cs="宋体" w:hint="eastAsia"/>
          <w:kern w:val="0"/>
          <w:sz w:val="32"/>
          <w:szCs w:val="32"/>
        </w:rPr>
        <w:t>轮次。参赛申报人须为初创企业法人代表，须为普通高等学校在校生（可为本专科生、研究生，不含在职生），或毕业</w:t>
      </w:r>
      <w:r w:rsidRPr="005F7299">
        <w:rPr>
          <w:rFonts w:ascii="仿宋_GB2312" w:eastAsia="仿宋_GB2312" w:hAnsi="华文楷体" w:cs="宋体"/>
          <w:kern w:val="0"/>
          <w:sz w:val="32"/>
          <w:szCs w:val="32"/>
        </w:rPr>
        <w:t>5</w:t>
      </w:r>
      <w:r w:rsidRPr="005F7299">
        <w:rPr>
          <w:rFonts w:ascii="仿宋_GB2312" w:eastAsia="仿宋_GB2312" w:hAnsi="华文楷体" w:cs="宋体" w:hint="eastAsia"/>
          <w:kern w:val="0"/>
          <w:sz w:val="32"/>
          <w:szCs w:val="32"/>
        </w:rPr>
        <w:t>年以内的毕业生（</w:t>
      </w:r>
      <w:r w:rsidRPr="005F7299">
        <w:rPr>
          <w:rFonts w:ascii="仿宋_GB2312" w:eastAsia="仿宋_GB2312" w:hAnsi="华文楷体" w:cs="宋体"/>
          <w:kern w:val="0"/>
          <w:sz w:val="32"/>
          <w:szCs w:val="32"/>
        </w:rPr>
        <w:t>2012</w:t>
      </w:r>
      <w:r w:rsidRPr="005F7299">
        <w:rPr>
          <w:rFonts w:ascii="仿宋_GB2312" w:eastAsia="仿宋_GB2312" w:hAnsi="华文楷体" w:cs="宋体" w:hint="eastAsia"/>
          <w:kern w:val="0"/>
          <w:sz w:val="32"/>
          <w:szCs w:val="32"/>
        </w:rPr>
        <w:t>之后毕业的本专科生、研究生，不含在职生）。企业法人在大赛通知发布之日后进行变更的不予认可。</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成长组。参赛项目工商登记注册</w:t>
      </w: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年以上（</w:t>
      </w:r>
      <w:r w:rsidRPr="005F7299">
        <w:rPr>
          <w:rFonts w:ascii="仿宋_GB2312" w:eastAsia="仿宋_GB2312" w:hAnsi="华文楷体" w:cs="宋体"/>
          <w:kern w:val="0"/>
          <w:sz w:val="32"/>
          <w:szCs w:val="32"/>
        </w:rPr>
        <w:t>2014</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月</w:t>
      </w:r>
      <w:r w:rsidRPr="005F7299">
        <w:rPr>
          <w:rFonts w:ascii="仿宋_GB2312" w:eastAsia="仿宋_GB2312" w:hAnsi="华文楷体" w:cs="宋体"/>
          <w:kern w:val="0"/>
          <w:sz w:val="32"/>
          <w:szCs w:val="32"/>
        </w:rPr>
        <w:t>1</w:t>
      </w:r>
      <w:r w:rsidRPr="005F7299">
        <w:rPr>
          <w:rFonts w:ascii="仿宋_GB2312" w:eastAsia="仿宋_GB2312" w:hAnsi="华文楷体" w:cs="宋体" w:hint="eastAsia"/>
          <w:kern w:val="0"/>
          <w:sz w:val="32"/>
          <w:szCs w:val="32"/>
        </w:rPr>
        <w:t>日前注册）；或工商登记注册未满</w:t>
      </w: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2014</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月</w:t>
      </w:r>
      <w:r w:rsidRPr="005F7299">
        <w:rPr>
          <w:rFonts w:ascii="仿宋_GB2312" w:eastAsia="仿宋_GB2312" w:hAnsi="华文楷体" w:cs="宋体"/>
          <w:kern w:val="0"/>
          <w:sz w:val="32"/>
          <w:szCs w:val="32"/>
        </w:rPr>
        <w:t>1</w:t>
      </w:r>
      <w:r w:rsidRPr="005F7299">
        <w:rPr>
          <w:rFonts w:ascii="仿宋_GB2312" w:eastAsia="仿宋_GB2312" w:hAnsi="华文楷体" w:cs="宋体" w:hint="eastAsia"/>
          <w:kern w:val="0"/>
          <w:sz w:val="32"/>
          <w:szCs w:val="32"/>
        </w:rPr>
        <w:t>日后注册），且获机构或个人股权投资</w:t>
      </w:r>
      <w:r w:rsidRPr="005F7299">
        <w:rPr>
          <w:rFonts w:ascii="仿宋_GB2312" w:eastAsia="仿宋_GB2312" w:hAnsi="华文楷体" w:cs="宋体"/>
          <w:kern w:val="0"/>
          <w:sz w:val="32"/>
          <w:szCs w:val="32"/>
        </w:rPr>
        <w:t>2</w:t>
      </w:r>
      <w:r w:rsidRPr="005F7299">
        <w:rPr>
          <w:rFonts w:ascii="仿宋_GB2312" w:eastAsia="仿宋_GB2312" w:hAnsi="华文楷体" w:cs="宋体" w:hint="eastAsia"/>
          <w:kern w:val="0"/>
          <w:sz w:val="32"/>
          <w:szCs w:val="32"/>
        </w:rPr>
        <w:t>轮次以上（含</w:t>
      </w:r>
      <w:r w:rsidRPr="005F7299">
        <w:rPr>
          <w:rFonts w:ascii="仿宋_GB2312" w:eastAsia="仿宋_GB2312" w:hAnsi="华文楷体" w:cs="宋体"/>
          <w:kern w:val="0"/>
          <w:sz w:val="32"/>
          <w:szCs w:val="32"/>
        </w:rPr>
        <w:t>2</w:t>
      </w:r>
      <w:r w:rsidRPr="005F7299">
        <w:rPr>
          <w:rFonts w:ascii="仿宋_GB2312" w:eastAsia="仿宋_GB2312" w:hAnsi="华文楷体" w:cs="宋体" w:hint="eastAsia"/>
          <w:kern w:val="0"/>
          <w:sz w:val="32"/>
          <w:szCs w:val="32"/>
        </w:rPr>
        <w:t>轮次）。参赛申报人须为企业法人代表，须为普通高等学校在校生（可为本专科生、研究生，不含在职生），或毕业</w:t>
      </w:r>
      <w:r w:rsidRPr="005F7299">
        <w:rPr>
          <w:rFonts w:ascii="仿宋_GB2312" w:eastAsia="仿宋_GB2312" w:hAnsi="华文楷体" w:cs="宋体"/>
          <w:kern w:val="0"/>
          <w:sz w:val="32"/>
          <w:szCs w:val="32"/>
        </w:rPr>
        <w:t>5</w:t>
      </w:r>
      <w:r w:rsidRPr="005F7299">
        <w:rPr>
          <w:rFonts w:ascii="仿宋_GB2312" w:eastAsia="仿宋_GB2312" w:hAnsi="华文楷体" w:cs="宋体" w:hint="eastAsia"/>
          <w:kern w:val="0"/>
          <w:sz w:val="32"/>
          <w:szCs w:val="32"/>
        </w:rPr>
        <w:t>年以内的毕业生（</w:t>
      </w:r>
      <w:r w:rsidRPr="005F7299">
        <w:rPr>
          <w:rFonts w:ascii="仿宋_GB2312" w:eastAsia="仿宋_GB2312" w:hAnsi="华文楷体" w:cs="宋体"/>
          <w:kern w:val="0"/>
          <w:sz w:val="32"/>
          <w:szCs w:val="32"/>
        </w:rPr>
        <w:t>2012</w:t>
      </w:r>
      <w:r w:rsidRPr="005F7299">
        <w:rPr>
          <w:rFonts w:ascii="仿宋_GB2312" w:eastAsia="仿宋_GB2312" w:hAnsi="华文楷体" w:cs="宋体" w:hint="eastAsia"/>
          <w:kern w:val="0"/>
          <w:sz w:val="32"/>
          <w:szCs w:val="32"/>
        </w:rPr>
        <w:t>年之后毕业的本专科生、研究生，不含在职生）。企业法人在大赛通知发布之日后进行变更的不予认可。</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4.</w:t>
      </w:r>
      <w:r w:rsidRPr="005F7299">
        <w:rPr>
          <w:rFonts w:ascii="仿宋_GB2312" w:eastAsia="仿宋_GB2312" w:hAnsi="华文楷体" w:cs="宋体" w:hint="eastAsia"/>
          <w:kern w:val="0"/>
          <w:sz w:val="32"/>
          <w:szCs w:val="32"/>
        </w:rPr>
        <w:t>就业型创业组。参赛项目有效提升大学生就业数量与就业质量，主要面向高职高专院校的创新创业项目（高职高专院校也可申报其他符合条件的组别），其他高校也可申报本组。若参赛项目在</w:t>
      </w:r>
      <w:r w:rsidRPr="005F7299">
        <w:rPr>
          <w:rFonts w:ascii="仿宋_GB2312" w:eastAsia="仿宋_GB2312" w:hAnsi="华文楷体" w:cs="宋体"/>
          <w:kern w:val="0"/>
          <w:sz w:val="32"/>
          <w:szCs w:val="32"/>
        </w:rPr>
        <w:t>2017</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5</w:t>
      </w:r>
      <w:r w:rsidRPr="005F7299">
        <w:rPr>
          <w:rFonts w:ascii="仿宋_GB2312" w:eastAsia="仿宋_GB2312" w:hAnsi="华文楷体" w:cs="宋体" w:hint="eastAsia"/>
          <w:kern w:val="0"/>
          <w:sz w:val="32"/>
          <w:szCs w:val="32"/>
        </w:rPr>
        <w:t>月</w:t>
      </w:r>
      <w:r w:rsidRPr="005F7299">
        <w:rPr>
          <w:rFonts w:ascii="仿宋_GB2312" w:eastAsia="仿宋_GB2312" w:hAnsi="华文楷体" w:cs="宋体"/>
          <w:kern w:val="0"/>
          <w:sz w:val="32"/>
          <w:szCs w:val="32"/>
        </w:rPr>
        <w:t>31</w:t>
      </w:r>
      <w:r w:rsidRPr="005F7299">
        <w:rPr>
          <w:rFonts w:ascii="仿宋_GB2312" w:eastAsia="仿宋_GB2312" w:hAnsi="华文楷体" w:cs="宋体" w:hint="eastAsia"/>
          <w:kern w:val="0"/>
          <w:sz w:val="32"/>
          <w:szCs w:val="32"/>
        </w:rPr>
        <w:t>日前尚未完成工商登记注册，参赛申报人须为团队负责人，须为普通高等学校在校生（可为本专科生、研究生，不含在职生）。若参赛项目在</w:t>
      </w:r>
      <w:r w:rsidRPr="005F7299">
        <w:rPr>
          <w:rFonts w:ascii="仿宋_GB2312" w:eastAsia="仿宋_GB2312" w:hAnsi="华文楷体" w:cs="宋体"/>
          <w:kern w:val="0"/>
          <w:sz w:val="32"/>
          <w:szCs w:val="32"/>
        </w:rPr>
        <w:t>2017</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5</w:t>
      </w:r>
      <w:r w:rsidRPr="005F7299">
        <w:rPr>
          <w:rFonts w:ascii="仿宋_GB2312" w:eastAsia="仿宋_GB2312" w:hAnsi="华文楷体" w:cs="宋体" w:hint="eastAsia"/>
          <w:kern w:val="0"/>
          <w:sz w:val="32"/>
          <w:szCs w:val="32"/>
        </w:rPr>
        <w:t>月</w:t>
      </w:r>
      <w:r w:rsidRPr="005F7299">
        <w:rPr>
          <w:rFonts w:ascii="仿宋_GB2312" w:eastAsia="仿宋_GB2312" w:hAnsi="华文楷体" w:cs="宋体"/>
          <w:kern w:val="0"/>
          <w:sz w:val="32"/>
          <w:szCs w:val="32"/>
        </w:rPr>
        <w:t>31</w:t>
      </w:r>
      <w:r w:rsidRPr="005F7299">
        <w:rPr>
          <w:rFonts w:ascii="仿宋_GB2312" w:eastAsia="仿宋_GB2312" w:hAnsi="华文楷体" w:cs="宋体" w:hint="eastAsia"/>
          <w:kern w:val="0"/>
          <w:sz w:val="32"/>
          <w:szCs w:val="32"/>
        </w:rPr>
        <w:t>日前已完成工商登记注册，参赛申报人须为企业法人代表，须为普通高等学校在校生（可为本专科生、研究生，不含在职生），或毕业</w:t>
      </w:r>
      <w:r w:rsidRPr="005F7299">
        <w:rPr>
          <w:rFonts w:ascii="仿宋_GB2312" w:eastAsia="仿宋_GB2312" w:hAnsi="华文楷体" w:cs="宋体"/>
          <w:kern w:val="0"/>
          <w:sz w:val="32"/>
          <w:szCs w:val="32"/>
        </w:rPr>
        <w:t>5</w:t>
      </w:r>
      <w:r w:rsidRPr="005F7299">
        <w:rPr>
          <w:rFonts w:ascii="仿宋_GB2312" w:eastAsia="仿宋_GB2312" w:hAnsi="华文楷体" w:cs="宋体" w:hint="eastAsia"/>
          <w:kern w:val="0"/>
          <w:sz w:val="32"/>
          <w:szCs w:val="32"/>
        </w:rPr>
        <w:t>年以内的毕业生（</w:t>
      </w:r>
      <w:r w:rsidRPr="005F7299">
        <w:rPr>
          <w:rFonts w:ascii="仿宋_GB2312" w:eastAsia="仿宋_GB2312" w:hAnsi="华文楷体" w:cs="宋体"/>
          <w:kern w:val="0"/>
          <w:sz w:val="32"/>
          <w:szCs w:val="32"/>
        </w:rPr>
        <w:t>2012</w:t>
      </w:r>
      <w:r w:rsidRPr="005F7299">
        <w:rPr>
          <w:rFonts w:ascii="仿宋_GB2312" w:eastAsia="仿宋_GB2312" w:hAnsi="华文楷体" w:cs="宋体" w:hint="eastAsia"/>
          <w:kern w:val="0"/>
          <w:sz w:val="32"/>
          <w:szCs w:val="32"/>
        </w:rPr>
        <w:t>年之后毕业的本专科生、研究生，不含在职生）。企业法人在大赛通知发布之日后进行变更的不予认可。</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初创组、成长组和就业型创业组中已完成工商登记注册参赛项目的股权结构中，参赛成员合计不得少于</w:t>
      </w:r>
      <w:r w:rsidRPr="005F7299">
        <w:rPr>
          <w:rFonts w:ascii="仿宋_GB2312" w:eastAsia="仿宋_GB2312" w:hAnsi="华文楷体" w:cs="宋体"/>
          <w:kern w:val="0"/>
          <w:sz w:val="32"/>
          <w:szCs w:val="32"/>
        </w:rPr>
        <w:t>1/3</w:t>
      </w:r>
      <w:r w:rsidRPr="005F7299">
        <w:rPr>
          <w:rFonts w:ascii="仿宋_GB2312" w:eastAsia="仿宋_GB2312" w:hAnsi="华文楷体" w:cs="宋体" w:hint="eastAsia"/>
          <w:kern w:val="0"/>
          <w:sz w:val="32"/>
          <w:szCs w:val="32"/>
        </w:rPr>
        <w:t>。对于高校科技成果转化的项目，允许将拥有科研成果的老师的股权合并计算，合并计算的股权不得少于</w:t>
      </w:r>
      <w:r w:rsidRPr="005F7299">
        <w:rPr>
          <w:rFonts w:ascii="仿宋_GB2312" w:eastAsia="仿宋_GB2312" w:hAnsi="华文楷体" w:cs="宋体"/>
          <w:kern w:val="0"/>
          <w:sz w:val="32"/>
          <w:szCs w:val="32"/>
        </w:rPr>
        <w:t>50%</w:t>
      </w:r>
      <w:r w:rsidRPr="005F7299">
        <w:rPr>
          <w:rFonts w:ascii="仿宋_GB2312" w:eastAsia="仿宋_GB2312" w:hAnsi="华文楷体" w:cs="宋体" w:hint="eastAsia"/>
          <w:kern w:val="0"/>
          <w:sz w:val="32"/>
          <w:szCs w:val="32"/>
        </w:rPr>
        <w:t>（其中参赛成员合计不得少于</w:t>
      </w:r>
      <w:r w:rsidRPr="005F7299">
        <w:rPr>
          <w:rFonts w:ascii="仿宋_GB2312" w:eastAsia="仿宋_GB2312" w:hAnsi="华文楷体" w:cs="宋体"/>
          <w:kern w:val="0"/>
          <w:sz w:val="32"/>
          <w:szCs w:val="32"/>
        </w:rPr>
        <w:t>15%</w:t>
      </w:r>
      <w:r w:rsidRPr="005F7299">
        <w:rPr>
          <w:rFonts w:ascii="仿宋_GB2312" w:eastAsia="仿宋_GB2312" w:hAnsi="华文楷体" w:cs="宋体" w:hint="eastAsia"/>
          <w:kern w:val="0"/>
          <w:sz w:val="32"/>
          <w:szCs w:val="32"/>
        </w:rPr>
        <w:t>）。</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以团队为单位报名参赛。允许跨校组建团队。每个团队的参赛成员不少于</w:t>
      </w: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人，须为项目的实际成员。参赛团队所报参赛创业项目，须为本团队策划或经营的项目，不可借用他人项目参赛。已获往届中国“互联网</w:t>
      </w:r>
      <w:r w:rsidRPr="005F7299">
        <w:rPr>
          <w:rFonts w:ascii="仿宋_GB2312" w:eastAsia="仿宋_GB2312" w:hAnsi="华文楷体" w:cs="宋体"/>
          <w:kern w:val="0"/>
          <w:sz w:val="32"/>
          <w:szCs w:val="32"/>
        </w:rPr>
        <w:t>+</w:t>
      </w:r>
      <w:r w:rsidRPr="005F7299">
        <w:rPr>
          <w:rFonts w:ascii="仿宋_GB2312" w:eastAsia="仿宋_GB2312" w:hAnsi="华文楷体" w:cs="宋体" w:hint="eastAsia"/>
          <w:kern w:val="0"/>
          <w:sz w:val="32"/>
          <w:szCs w:val="32"/>
        </w:rPr>
        <w:t>”大学生创新创业大赛全国总决赛金奖和银奖的项目，不再报名参赛。</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各省、自治区、直辖市教育厅（教委），新疆生产建设兵团教育局，各高等学校负责审核参赛对象资格。</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六、比赛赛制</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大赛采用校级初赛、省级复赛、全国总决赛三级赛制。校级初赛由各高校负责组织，省级复赛由各省（区、市）负责组织，全国总决赛由各省（区、市）按照大赛组委会确定的配额择优遴选推荐项目。大赛组委会将综合考虑各省（区、市）报名团队数、参赛高校数和创新创业教育工作情况等因素分配名额。每所高校入选全国总决赛团队总数不超过</w:t>
      </w:r>
      <w:r w:rsidRPr="005F7299">
        <w:rPr>
          <w:rFonts w:ascii="仿宋_GB2312" w:eastAsia="仿宋_GB2312" w:hAnsi="华文楷体" w:cs="宋体"/>
          <w:kern w:val="0"/>
          <w:sz w:val="32"/>
          <w:szCs w:val="32"/>
        </w:rPr>
        <w:t>4</w:t>
      </w:r>
      <w:r w:rsidRPr="005F7299">
        <w:rPr>
          <w:rFonts w:ascii="仿宋_GB2312" w:eastAsia="仿宋_GB2312" w:hAnsi="华文楷体" w:cs="宋体" w:hint="eastAsia"/>
          <w:kern w:val="0"/>
          <w:sz w:val="32"/>
          <w:szCs w:val="32"/>
        </w:rPr>
        <w:t>个。</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全国共产生</w:t>
      </w:r>
      <w:r w:rsidRPr="005F7299">
        <w:rPr>
          <w:rFonts w:ascii="仿宋_GB2312" w:eastAsia="仿宋_GB2312" w:hAnsi="华文楷体" w:cs="宋体"/>
          <w:kern w:val="0"/>
          <w:sz w:val="32"/>
          <w:szCs w:val="32"/>
        </w:rPr>
        <w:t>600</w:t>
      </w:r>
      <w:r w:rsidRPr="005F7299">
        <w:rPr>
          <w:rFonts w:ascii="仿宋_GB2312" w:eastAsia="仿宋_GB2312" w:hAnsi="华文楷体" w:cs="宋体" w:hint="eastAsia"/>
          <w:kern w:val="0"/>
          <w:sz w:val="32"/>
          <w:szCs w:val="32"/>
        </w:rPr>
        <w:t>个项目入围全国总决赛。通过网上评审，产生</w:t>
      </w:r>
      <w:r w:rsidRPr="005F7299">
        <w:rPr>
          <w:rFonts w:ascii="仿宋_GB2312" w:eastAsia="仿宋_GB2312" w:hAnsi="华文楷体" w:cs="宋体"/>
          <w:kern w:val="0"/>
          <w:sz w:val="32"/>
          <w:szCs w:val="32"/>
        </w:rPr>
        <w:t>120</w:t>
      </w:r>
      <w:r w:rsidRPr="005F7299">
        <w:rPr>
          <w:rFonts w:ascii="仿宋_GB2312" w:eastAsia="仿宋_GB2312" w:hAnsi="华文楷体" w:cs="宋体" w:hint="eastAsia"/>
          <w:kern w:val="0"/>
          <w:sz w:val="32"/>
          <w:szCs w:val="32"/>
        </w:rPr>
        <w:t>个项目进入全国总决赛现场比赛。</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七、赛程安排</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1.</w:t>
      </w:r>
      <w:r w:rsidRPr="005F7299">
        <w:rPr>
          <w:rFonts w:ascii="仿宋_GB2312" w:eastAsia="仿宋_GB2312" w:hAnsi="华文楷体" w:cs="宋体" w:hint="eastAsia"/>
          <w:kern w:val="0"/>
          <w:sz w:val="32"/>
          <w:szCs w:val="32"/>
        </w:rPr>
        <w:t>参赛报名（</w:t>
      </w:r>
      <w:r w:rsidRPr="005F7299">
        <w:rPr>
          <w:rFonts w:ascii="仿宋_GB2312" w:eastAsia="仿宋_GB2312" w:hAnsi="华文楷体" w:cs="宋体"/>
          <w:kern w:val="0"/>
          <w:sz w:val="32"/>
          <w:szCs w:val="32"/>
        </w:rPr>
        <w:t>3-5</w:t>
      </w:r>
      <w:r w:rsidRPr="005F7299">
        <w:rPr>
          <w:rFonts w:ascii="仿宋_GB2312" w:eastAsia="仿宋_GB2312" w:hAnsi="华文楷体" w:cs="宋体" w:hint="eastAsia"/>
          <w:kern w:val="0"/>
          <w:sz w:val="32"/>
          <w:szCs w:val="32"/>
        </w:rPr>
        <w:t>月）。参赛团队可通过登录“全国大学生创业服务网”（</w:t>
      </w:r>
      <w:r w:rsidRPr="005F7299">
        <w:rPr>
          <w:rFonts w:ascii="仿宋_GB2312" w:eastAsia="仿宋_GB2312" w:hAnsi="华文楷体" w:cs="宋体"/>
          <w:kern w:val="0"/>
          <w:sz w:val="32"/>
          <w:szCs w:val="32"/>
        </w:rPr>
        <w:t>cy.ncss.org.cn</w:t>
      </w:r>
      <w:r w:rsidRPr="005F7299">
        <w:rPr>
          <w:rFonts w:ascii="仿宋_GB2312" w:eastAsia="仿宋_GB2312" w:hAnsi="华文楷体" w:cs="宋体" w:hint="eastAsia"/>
          <w:kern w:val="0"/>
          <w:sz w:val="32"/>
          <w:szCs w:val="32"/>
        </w:rPr>
        <w:t>）或大赛微信公众号（名称为“大学生创业服务网”）任一方式进行报名。报名系统开放时间为</w:t>
      </w:r>
      <w:r w:rsidRPr="005F7299">
        <w:rPr>
          <w:rFonts w:ascii="仿宋_GB2312" w:eastAsia="仿宋_GB2312" w:hAnsi="华文楷体" w:cs="宋体"/>
          <w:kern w:val="0"/>
          <w:sz w:val="32"/>
          <w:szCs w:val="32"/>
        </w:rPr>
        <w:t>2017</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月</w:t>
      </w:r>
      <w:r w:rsidRPr="005F7299">
        <w:rPr>
          <w:rFonts w:ascii="仿宋_GB2312" w:eastAsia="仿宋_GB2312" w:hAnsi="华文楷体" w:cs="宋体"/>
          <w:kern w:val="0"/>
          <w:sz w:val="32"/>
          <w:szCs w:val="32"/>
        </w:rPr>
        <w:t>23</w:t>
      </w:r>
      <w:r w:rsidRPr="005F7299">
        <w:rPr>
          <w:rFonts w:ascii="仿宋_GB2312" w:eastAsia="仿宋_GB2312" w:hAnsi="华文楷体" w:cs="宋体" w:hint="eastAsia"/>
          <w:kern w:val="0"/>
          <w:sz w:val="32"/>
          <w:szCs w:val="32"/>
        </w:rPr>
        <w:t>日，截止时间由各省（区、市）根据复赛安排自行决定，但不得晚于</w:t>
      </w:r>
      <w:r w:rsidRPr="005F7299">
        <w:rPr>
          <w:rFonts w:ascii="仿宋_GB2312" w:eastAsia="仿宋_GB2312" w:hAnsi="华文楷体" w:cs="宋体"/>
          <w:kern w:val="0"/>
          <w:sz w:val="32"/>
          <w:szCs w:val="32"/>
        </w:rPr>
        <w:t>8</w:t>
      </w:r>
      <w:r w:rsidRPr="005F7299">
        <w:rPr>
          <w:rFonts w:ascii="仿宋_GB2312" w:eastAsia="仿宋_GB2312" w:hAnsi="华文楷体" w:cs="宋体" w:hint="eastAsia"/>
          <w:kern w:val="0"/>
          <w:sz w:val="32"/>
          <w:szCs w:val="32"/>
        </w:rPr>
        <w:t>月</w:t>
      </w:r>
      <w:r w:rsidRPr="005F7299">
        <w:rPr>
          <w:rFonts w:ascii="仿宋_GB2312" w:eastAsia="仿宋_GB2312" w:hAnsi="华文楷体" w:cs="宋体"/>
          <w:kern w:val="0"/>
          <w:sz w:val="32"/>
          <w:szCs w:val="32"/>
        </w:rPr>
        <w:t>31</w:t>
      </w:r>
      <w:r w:rsidRPr="005F7299">
        <w:rPr>
          <w:rFonts w:ascii="仿宋_GB2312" w:eastAsia="仿宋_GB2312" w:hAnsi="华文楷体" w:cs="宋体" w:hint="eastAsia"/>
          <w:kern w:val="0"/>
          <w:sz w:val="32"/>
          <w:szCs w:val="32"/>
        </w:rPr>
        <w:t>日。</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2.</w:t>
      </w:r>
      <w:r w:rsidRPr="005F7299">
        <w:rPr>
          <w:rFonts w:ascii="仿宋_GB2312" w:eastAsia="仿宋_GB2312" w:hAnsi="华文楷体" w:cs="宋体" w:hint="eastAsia"/>
          <w:kern w:val="0"/>
          <w:sz w:val="32"/>
          <w:szCs w:val="32"/>
        </w:rPr>
        <w:t>初赛复赛（</w:t>
      </w:r>
      <w:r w:rsidRPr="005F7299">
        <w:rPr>
          <w:rFonts w:ascii="仿宋_GB2312" w:eastAsia="仿宋_GB2312" w:hAnsi="华文楷体" w:cs="宋体"/>
          <w:kern w:val="0"/>
          <w:sz w:val="32"/>
          <w:szCs w:val="32"/>
        </w:rPr>
        <w:t>6-9</w:t>
      </w:r>
      <w:r w:rsidRPr="005F7299">
        <w:rPr>
          <w:rFonts w:ascii="仿宋_GB2312" w:eastAsia="仿宋_GB2312" w:hAnsi="华文楷体" w:cs="宋体" w:hint="eastAsia"/>
          <w:kern w:val="0"/>
          <w:sz w:val="32"/>
          <w:szCs w:val="32"/>
        </w:rPr>
        <w:t>月）。各省（区、市）各高校登录“全国大学生创业服务网”（</w:t>
      </w:r>
      <w:r w:rsidRPr="005F7299">
        <w:rPr>
          <w:rFonts w:ascii="仿宋_GB2312" w:eastAsia="仿宋_GB2312" w:hAnsi="华文楷体" w:cs="宋体"/>
          <w:kern w:val="0"/>
          <w:sz w:val="32"/>
          <w:szCs w:val="32"/>
        </w:rPr>
        <w:t>cy.ncss.org.cn</w:t>
      </w:r>
      <w:r w:rsidRPr="005F7299">
        <w:rPr>
          <w:rFonts w:ascii="仿宋_GB2312" w:eastAsia="仿宋_GB2312" w:hAnsi="华文楷体" w:cs="宋体" w:hint="eastAsia"/>
          <w:kern w:val="0"/>
          <w:sz w:val="32"/>
          <w:szCs w:val="32"/>
        </w:rPr>
        <w:t>）进行报名信息的查看和管理。省级账号由大赛组委会统一创建及分配；校级账号由各省（区、市）进行创建、分配及管理。初赛复赛的比赛环节、评审方式等由各高校、各省（区、市）自行决定。各省（区、市）在</w:t>
      </w:r>
      <w:r w:rsidRPr="005F7299">
        <w:rPr>
          <w:rFonts w:ascii="仿宋_GB2312" w:eastAsia="仿宋_GB2312" w:hAnsi="华文楷体" w:cs="宋体"/>
          <w:kern w:val="0"/>
          <w:sz w:val="32"/>
          <w:szCs w:val="32"/>
        </w:rPr>
        <w:t>9</w:t>
      </w:r>
      <w:r w:rsidRPr="005F7299">
        <w:rPr>
          <w:rFonts w:ascii="仿宋_GB2312" w:eastAsia="仿宋_GB2312" w:hAnsi="华文楷体" w:cs="宋体" w:hint="eastAsia"/>
          <w:kern w:val="0"/>
          <w:sz w:val="32"/>
          <w:szCs w:val="32"/>
        </w:rPr>
        <w:t>月</w:t>
      </w:r>
      <w:r w:rsidRPr="005F7299">
        <w:rPr>
          <w:rFonts w:ascii="仿宋_GB2312" w:eastAsia="仿宋_GB2312" w:hAnsi="华文楷体" w:cs="宋体"/>
          <w:kern w:val="0"/>
          <w:sz w:val="32"/>
          <w:szCs w:val="32"/>
        </w:rPr>
        <w:t>15</w:t>
      </w:r>
      <w:r w:rsidRPr="005F7299">
        <w:rPr>
          <w:rFonts w:ascii="仿宋_GB2312" w:eastAsia="仿宋_GB2312" w:hAnsi="华文楷体" w:cs="宋体" w:hint="eastAsia"/>
          <w:kern w:val="0"/>
          <w:sz w:val="32"/>
          <w:szCs w:val="32"/>
        </w:rPr>
        <w:t>日前完成省级复赛，遴选参加全国总决赛的候选项目（推荐项目应有名次排序，供全国总决赛参考）。</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全国总决赛（</w:t>
      </w:r>
      <w:r w:rsidRPr="005F7299">
        <w:rPr>
          <w:rFonts w:ascii="仿宋_GB2312" w:eastAsia="仿宋_GB2312" w:hAnsi="华文楷体" w:cs="宋体"/>
          <w:kern w:val="0"/>
          <w:sz w:val="32"/>
          <w:szCs w:val="32"/>
        </w:rPr>
        <w:t>10</w:t>
      </w:r>
      <w:r w:rsidRPr="005F7299">
        <w:rPr>
          <w:rFonts w:ascii="仿宋_GB2312" w:eastAsia="仿宋_GB2312" w:hAnsi="华文楷体" w:cs="宋体" w:hint="eastAsia"/>
          <w:kern w:val="0"/>
          <w:sz w:val="32"/>
          <w:szCs w:val="32"/>
        </w:rPr>
        <w:t>月中下旬）。大赛评审委员会对入围全国总决赛项目进行网上评审，择优选拔</w:t>
      </w:r>
      <w:r w:rsidRPr="005F7299">
        <w:rPr>
          <w:rFonts w:ascii="仿宋_GB2312" w:eastAsia="仿宋_GB2312" w:hAnsi="华文楷体" w:cs="宋体"/>
          <w:kern w:val="0"/>
          <w:sz w:val="32"/>
          <w:szCs w:val="32"/>
        </w:rPr>
        <w:t>120</w:t>
      </w:r>
      <w:r w:rsidRPr="005F7299">
        <w:rPr>
          <w:rFonts w:ascii="仿宋_GB2312" w:eastAsia="仿宋_GB2312" w:hAnsi="华文楷体" w:cs="宋体" w:hint="eastAsia"/>
          <w:kern w:val="0"/>
          <w:sz w:val="32"/>
          <w:szCs w:val="32"/>
        </w:rPr>
        <w:t>个项目进行现场比赛，决出金、银奖。</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大赛组委会将通过“全国大学生创业服务网”为参赛团队提供项目展示、创业指导、投资对接等服务。各项目团队可以登录“全国大学生创业服务网”查看相关信息。各省（区、市）可以利用网站提供的资源，为参赛团队做好服务。各高校还可以通过腾讯微校（</w:t>
      </w:r>
      <w:r w:rsidRPr="005F7299">
        <w:rPr>
          <w:rFonts w:ascii="仿宋_GB2312" w:eastAsia="仿宋_GB2312" w:hAnsi="华文楷体" w:cs="宋体"/>
          <w:kern w:val="0"/>
          <w:sz w:val="32"/>
          <w:szCs w:val="32"/>
        </w:rPr>
        <w:t>weixiao.qq.com/shuangchuang</w:t>
      </w:r>
      <w:r w:rsidRPr="005F7299">
        <w:rPr>
          <w:rFonts w:ascii="仿宋_GB2312" w:eastAsia="仿宋_GB2312" w:hAnsi="华文楷体" w:cs="宋体" w:hint="eastAsia"/>
          <w:kern w:val="0"/>
          <w:sz w:val="32"/>
          <w:szCs w:val="32"/>
        </w:rPr>
        <w:t>）进行赛事宣传，获得项目激励和孵化指导。</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八、评审规则</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请登录“全国大学生创业服务网”（</w:t>
      </w:r>
      <w:r w:rsidRPr="005F7299">
        <w:rPr>
          <w:rFonts w:ascii="仿宋_GB2312" w:eastAsia="仿宋_GB2312" w:hAnsi="华文楷体" w:cs="宋体"/>
          <w:kern w:val="0"/>
          <w:sz w:val="32"/>
          <w:szCs w:val="32"/>
        </w:rPr>
        <w:t>cy.ncss.org.cn</w:t>
      </w:r>
      <w:r w:rsidRPr="005F7299">
        <w:rPr>
          <w:rFonts w:ascii="仿宋_GB2312" w:eastAsia="仿宋_GB2312" w:hAnsi="华文楷体" w:cs="宋体" w:hint="eastAsia"/>
          <w:kern w:val="0"/>
          <w:sz w:val="32"/>
          <w:szCs w:val="32"/>
        </w:rPr>
        <w:t>）查看具体内容。</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九、大赛奖励</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大赛设</w:t>
      </w:r>
      <w:r w:rsidRPr="005F7299">
        <w:rPr>
          <w:rFonts w:ascii="仿宋_GB2312" w:eastAsia="仿宋_GB2312" w:hAnsi="华文楷体" w:cs="宋体"/>
          <w:kern w:val="0"/>
          <w:sz w:val="32"/>
          <w:szCs w:val="32"/>
        </w:rPr>
        <w:t>30</w:t>
      </w:r>
      <w:r w:rsidRPr="005F7299">
        <w:rPr>
          <w:rFonts w:ascii="仿宋_GB2312" w:eastAsia="仿宋_GB2312" w:hAnsi="华文楷体" w:cs="宋体" w:hint="eastAsia"/>
          <w:kern w:val="0"/>
          <w:sz w:val="32"/>
          <w:szCs w:val="32"/>
        </w:rPr>
        <w:t>个金奖、</w:t>
      </w:r>
      <w:r w:rsidRPr="005F7299">
        <w:rPr>
          <w:rFonts w:ascii="仿宋_GB2312" w:eastAsia="仿宋_GB2312" w:hAnsi="华文楷体" w:cs="宋体"/>
          <w:kern w:val="0"/>
          <w:sz w:val="32"/>
          <w:szCs w:val="32"/>
        </w:rPr>
        <w:t>90</w:t>
      </w:r>
      <w:r w:rsidRPr="005F7299">
        <w:rPr>
          <w:rFonts w:ascii="仿宋_GB2312" w:eastAsia="仿宋_GB2312" w:hAnsi="华文楷体" w:cs="宋体" w:hint="eastAsia"/>
          <w:kern w:val="0"/>
          <w:sz w:val="32"/>
          <w:szCs w:val="32"/>
        </w:rPr>
        <w:t>个银奖、</w:t>
      </w:r>
      <w:r w:rsidRPr="005F7299">
        <w:rPr>
          <w:rFonts w:ascii="仿宋_GB2312" w:eastAsia="仿宋_GB2312" w:hAnsi="华文楷体" w:cs="宋体"/>
          <w:kern w:val="0"/>
          <w:sz w:val="32"/>
          <w:szCs w:val="32"/>
        </w:rPr>
        <w:t>480</w:t>
      </w:r>
      <w:r w:rsidRPr="005F7299">
        <w:rPr>
          <w:rFonts w:ascii="仿宋_GB2312" w:eastAsia="仿宋_GB2312" w:hAnsi="华文楷体" w:cs="宋体" w:hint="eastAsia"/>
          <w:kern w:val="0"/>
          <w:sz w:val="32"/>
          <w:szCs w:val="32"/>
        </w:rPr>
        <w:t>个铜奖。设最佳创意奖、最具商业价值奖、最佳带动就业奖、最具人气奖各</w:t>
      </w:r>
      <w:r w:rsidRPr="005F7299">
        <w:rPr>
          <w:rFonts w:ascii="仿宋_GB2312" w:eastAsia="仿宋_GB2312" w:hAnsi="华文楷体" w:cs="宋体"/>
          <w:kern w:val="0"/>
          <w:sz w:val="32"/>
          <w:szCs w:val="32"/>
        </w:rPr>
        <w:t>1</w:t>
      </w:r>
      <w:r w:rsidRPr="005F7299">
        <w:rPr>
          <w:rFonts w:ascii="仿宋_GB2312" w:eastAsia="仿宋_GB2312" w:hAnsi="华文楷体" w:cs="宋体" w:hint="eastAsia"/>
          <w:kern w:val="0"/>
          <w:sz w:val="32"/>
          <w:szCs w:val="32"/>
        </w:rPr>
        <w:t>个。获奖项目颁发获奖证书，提供投融资对接、落地孵化等服务。</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设高校集体奖</w:t>
      </w:r>
      <w:r w:rsidRPr="005F7299">
        <w:rPr>
          <w:rFonts w:ascii="仿宋_GB2312" w:eastAsia="仿宋_GB2312" w:hAnsi="华文楷体" w:cs="宋体"/>
          <w:kern w:val="0"/>
          <w:sz w:val="32"/>
          <w:szCs w:val="32"/>
        </w:rPr>
        <w:t>20</w:t>
      </w:r>
      <w:r w:rsidRPr="005F7299">
        <w:rPr>
          <w:rFonts w:ascii="仿宋_GB2312" w:eastAsia="仿宋_GB2312" w:hAnsi="华文楷体" w:cs="宋体" w:hint="eastAsia"/>
          <w:kern w:val="0"/>
          <w:sz w:val="32"/>
          <w:szCs w:val="32"/>
        </w:rPr>
        <w:t>个、省市优秀组织奖</w:t>
      </w:r>
      <w:r w:rsidRPr="005F7299">
        <w:rPr>
          <w:rFonts w:ascii="仿宋_GB2312" w:eastAsia="仿宋_GB2312" w:hAnsi="华文楷体" w:cs="宋体"/>
          <w:kern w:val="0"/>
          <w:sz w:val="32"/>
          <w:szCs w:val="32"/>
        </w:rPr>
        <w:t>10</w:t>
      </w:r>
      <w:r w:rsidRPr="005F7299">
        <w:rPr>
          <w:rFonts w:ascii="仿宋_GB2312" w:eastAsia="仿宋_GB2312" w:hAnsi="华文楷体" w:cs="宋体" w:hint="eastAsia"/>
          <w:kern w:val="0"/>
          <w:sz w:val="32"/>
          <w:szCs w:val="32"/>
        </w:rPr>
        <w:t>个和优秀创新创业导师若干名，颁发获奖证书及奖牌。</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十、宣传发动</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各地各高校要认真做好大赛的宣传动员和组织工作。各省（区、市）教育行政部门要组织做好省级比赛和项目推荐工作。各高校要认真组织动员团队参赛，为在校生和毕业生参与竞赛提供必要的条件和支持，做好学校初赛组织工作。鼓励教师将科技成果产业化，带领学生创新创业。同时，坚持以赛促教、以赛促学、以赛促创，积极推进高校学生创新创业训练和实践，不断提高创新创业人才培养水平，厚植“大众创业、万众创新”土壤，为建设创新型国家提供源源不断的人才智力支撑。</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全国高校双创教育协作媒体联盟将协助各地教育行政部门和高校开展大赛宣传。</w:t>
      </w:r>
    </w:p>
    <w:p w:rsidR="0014376C" w:rsidRPr="00A24BC8" w:rsidRDefault="0014376C" w:rsidP="00AD77C1">
      <w:pPr>
        <w:widowControl/>
        <w:shd w:val="clear" w:color="auto" w:fill="FFFFFF"/>
        <w:spacing w:line="360" w:lineRule="auto"/>
        <w:ind w:firstLineChars="200" w:firstLine="31680"/>
        <w:jc w:val="left"/>
        <w:rPr>
          <w:rFonts w:ascii="华文楷体" w:eastAsia="华文楷体" w:hAnsi="华文楷体" w:cs="宋体"/>
          <w:kern w:val="0"/>
          <w:sz w:val="30"/>
          <w:szCs w:val="30"/>
        </w:rPr>
      </w:pPr>
      <w:r w:rsidRPr="00A24BC8">
        <w:rPr>
          <w:rFonts w:ascii="华文楷体" w:eastAsia="华文楷体" w:hAnsi="华文楷体" w:cs="宋体" w:hint="eastAsia"/>
          <w:b/>
          <w:bCs/>
          <w:kern w:val="0"/>
          <w:sz w:val="30"/>
          <w:szCs w:val="30"/>
        </w:rPr>
        <w:t>十一、大赛组委会联系方式</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1.</w:t>
      </w:r>
      <w:r w:rsidRPr="005F7299">
        <w:rPr>
          <w:rFonts w:ascii="仿宋_GB2312" w:eastAsia="仿宋_GB2312" w:hAnsi="华文楷体" w:cs="宋体" w:hint="eastAsia"/>
          <w:kern w:val="0"/>
          <w:sz w:val="32"/>
          <w:szCs w:val="32"/>
        </w:rPr>
        <w:t>大赛工作</w:t>
      </w:r>
      <w:r w:rsidRPr="005F7299">
        <w:rPr>
          <w:rFonts w:ascii="仿宋_GB2312" w:eastAsia="仿宋_GB2312" w:hAnsi="华文楷体" w:cs="宋体"/>
          <w:kern w:val="0"/>
          <w:sz w:val="32"/>
          <w:szCs w:val="32"/>
        </w:rPr>
        <w:t>QQ</w:t>
      </w:r>
      <w:r w:rsidRPr="005F7299">
        <w:rPr>
          <w:rFonts w:ascii="仿宋_GB2312" w:eastAsia="仿宋_GB2312" w:hAnsi="华文楷体" w:cs="宋体" w:hint="eastAsia"/>
          <w:kern w:val="0"/>
          <w:sz w:val="32"/>
          <w:szCs w:val="32"/>
        </w:rPr>
        <w:t>群为：</w:t>
      </w:r>
      <w:r w:rsidRPr="005F7299">
        <w:rPr>
          <w:rFonts w:ascii="仿宋_GB2312" w:eastAsia="仿宋_GB2312" w:hAnsi="华文楷体" w:cs="宋体"/>
          <w:kern w:val="0"/>
          <w:sz w:val="32"/>
          <w:szCs w:val="32"/>
        </w:rPr>
        <w:t>460798492</w:t>
      </w:r>
      <w:r w:rsidRPr="005F7299">
        <w:rPr>
          <w:rFonts w:ascii="仿宋_GB2312" w:eastAsia="仿宋_GB2312" w:hAnsi="华文楷体" w:cs="宋体" w:hint="eastAsia"/>
          <w:kern w:val="0"/>
          <w:sz w:val="32"/>
          <w:szCs w:val="32"/>
        </w:rPr>
        <w:t>，请每个参赛省（区、市）指定两名工作人员加入该群，便于赛事工作沟通及交流。</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2.</w:t>
      </w:r>
      <w:r w:rsidRPr="005F7299">
        <w:rPr>
          <w:rFonts w:ascii="仿宋_GB2312" w:eastAsia="仿宋_GB2312" w:hAnsi="华文楷体" w:cs="宋体" w:hint="eastAsia"/>
          <w:kern w:val="0"/>
          <w:sz w:val="32"/>
          <w:szCs w:val="32"/>
        </w:rPr>
        <w:t>大赛组委会联系人：</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全国高等学校学生信息咨询与就业指导中心</w:t>
      </w:r>
      <w:r w:rsidRPr="005F7299">
        <w:rPr>
          <w:rFonts w:ascii="仿宋_GB2312" w:eastAsia="仿宋_GB2312" w:hAnsi="华文楷体" w:cs="宋体"/>
          <w:kern w:val="0"/>
          <w:sz w:val="32"/>
          <w:szCs w:val="32"/>
        </w:rPr>
        <w:t xml:space="preserve"> </w:t>
      </w:r>
      <w:r w:rsidRPr="005F7299">
        <w:rPr>
          <w:rFonts w:ascii="仿宋_GB2312" w:eastAsia="仿宋_GB2312" w:hAnsi="华文楷体" w:cs="宋体" w:hint="eastAsia"/>
          <w:kern w:val="0"/>
          <w:sz w:val="32"/>
          <w:szCs w:val="32"/>
        </w:rPr>
        <w:t>窦慧姣</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联系电话：</w:t>
      </w:r>
      <w:r w:rsidRPr="005F7299">
        <w:rPr>
          <w:rFonts w:ascii="仿宋_GB2312" w:eastAsia="仿宋_GB2312" w:hAnsi="华文楷体" w:cs="宋体"/>
          <w:kern w:val="0"/>
          <w:sz w:val="32"/>
          <w:szCs w:val="32"/>
        </w:rPr>
        <w:t>010-66092081</w:t>
      </w:r>
      <w:r w:rsidRPr="005F7299">
        <w:rPr>
          <w:rFonts w:ascii="仿宋_GB2312" w:eastAsia="仿宋_GB2312" w:hAnsi="华文楷体" w:cs="宋体" w:hint="eastAsia"/>
          <w:kern w:val="0"/>
          <w:sz w:val="32"/>
          <w:szCs w:val="32"/>
        </w:rPr>
        <w:t>，传真：</w:t>
      </w:r>
      <w:r w:rsidRPr="005F7299">
        <w:rPr>
          <w:rFonts w:ascii="仿宋_GB2312" w:eastAsia="仿宋_GB2312" w:hAnsi="华文楷体" w:cs="宋体"/>
          <w:kern w:val="0"/>
          <w:sz w:val="32"/>
          <w:szCs w:val="32"/>
        </w:rPr>
        <w:t>010-66097332</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电子邮箱：</w:t>
      </w:r>
      <w:r w:rsidRPr="005F7299">
        <w:rPr>
          <w:rFonts w:ascii="仿宋_GB2312" w:eastAsia="仿宋_GB2312" w:hAnsi="华文楷体" w:cs="宋体"/>
          <w:kern w:val="0"/>
          <w:sz w:val="32"/>
          <w:szCs w:val="32"/>
        </w:rPr>
        <w:t>dhj1211@moe.edu.cn</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地址：北京市西城区大木仓胡同</w:t>
      </w:r>
      <w:r w:rsidRPr="005F7299">
        <w:rPr>
          <w:rFonts w:ascii="仿宋_GB2312" w:eastAsia="仿宋_GB2312" w:hAnsi="华文楷体" w:cs="宋体"/>
          <w:kern w:val="0"/>
          <w:sz w:val="32"/>
          <w:szCs w:val="32"/>
        </w:rPr>
        <w:t>37</w:t>
      </w:r>
      <w:r w:rsidRPr="005F7299">
        <w:rPr>
          <w:rFonts w:ascii="仿宋_GB2312" w:eastAsia="仿宋_GB2312" w:hAnsi="华文楷体" w:cs="宋体" w:hint="eastAsia"/>
          <w:kern w:val="0"/>
          <w:sz w:val="32"/>
          <w:szCs w:val="32"/>
        </w:rPr>
        <w:t>号</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邮编：</w:t>
      </w:r>
      <w:r w:rsidRPr="005F7299">
        <w:rPr>
          <w:rFonts w:ascii="仿宋_GB2312" w:eastAsia="仿宋_GB2312" w:hAnsi="华文楷体" w:cs="宋体"/>
          <w:kern w:val="0"/>
          <w:sz w:val="32"/>
          <w:szCs w:val="32"/>
        </w:rPr>
        <w:t>100816</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西安电子科技大学黎</w:t>
      </w:r>
      <w:r w:rsidRPr="005F7299">
        <w:rPr>
          <w:rFonts w:ascii="仿宋_GB2312" w:eastAsia="仿宋_GB2312" w:hAnsi="华文楷体" w:cs="宋体"/>
          <w:kern w:val="0"/>
          <w:sz w:val="32"/>
          <w:szCs w:val="32"/>
        </w:rPr>
        <w:t xml:space="preserve"> </w:t>
      </w:r>
      <w:r w:rsidRPr="005F7299">
        <w:rPr>
          <w:rFonts w:ascii="仿宋_GB2312" w:eastAsia="仿宋_GB2312" w:hAnsi="华文楷体" w:cs="宋体" w:hint="eastAsia"/>
          <w:kern w:val="0"/>
          <w:sz w:val="32"/>
          <w:szCs w:val="32"/>
        </w:rPr>
        <w:t>娜</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联系电话：</w:t>
      </w:r>
      <w:r w:rsidRPr="005F7299">
        <w:rPr>
          <w:rFonts w:ascii="仿宋_GB2312" w:eastAsia="仿宋_GB2312" w:hAnsi="华文楷体" w:cs="宋体"/>
          <w:kern w:val="0"/>
          <w:sz w:val="32"/>
          <w:szCs w:val="32"/>
        </w:rPr>
        <w:t>029-81891890</w:t>
      </w:r>
      <w:r w:rsidRPr="005F7299">
        <w:rPr>
          <w:rFonts w:ascii="仿宋_GB2312" w:eastAsia="仿宋_GB2312" w:hAnsi="华文楷体" w:cs="宋体" w:hint="eastAsia"/>
          <w:kern w:val="0"/>
          <w:sz w:val="32"/>
          <w:szCs w:val="32"/>
        </w:rPr>
        <w:t>，传真：</w:t>
      </w:r>
      <w:r w:rsidRPr="005F7299">
        <w:rPr>
          <w:rFonts w:ascii="仿宋_GB2312" w:eastAsia="仿宋_GB2312" w:hAnsi="华文楷体" w:cs="宋体"/>
          <w:kern w:val="0"/>
          <w:sz w:val="32"/>
          <w:szCs w:val="32"/>
        </w:rPr>
        <w:t>029-81891205</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电子邮箱：</w:t>
      </w:r>
      <w:r w:rsidRPr="005F7299">
        <w:rPr>
          <w:rFonts w:ascii="仿宋_GB2312" w:eastAsia="仿宋_GB2312" w:hAnsi="华文楷体" w:cs="宋体"/>
          <w:kern w:val="0"/>
          <w:sz w:val="32"/>
          <w:szCs w:val="32"/>
        </w:rPr>
        <w:t>2017plus@xidian.edu.cn</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地址：陕西省西安市西沣路</w:t>
      </w:r>
      <w:r w:rsidRPr="005F7299">
        <w:rPr>
          <w:rFonts w:ascii="仿宋_GB2312" w:eastAsia="仿宋_GB2312" w:hAnsi="华文楷体" w:cs="宋体"/>
          <w:kern w:val="0"/>
          <w:sz w:val="32"/>
          <w:szCs w:val="32"/>
        </w:rPr>
        <w:t>266</w:t>
      </w:r>
      <w:r w:rsidRPr="005F7299">
        <w:rPr>
          <w:rFonts w:ascii="仿宋_GB2312" w:eastAsia="仿宋_GB2312" w:hAnsi="华文楷体" w:cs="宋体" w:hint="eastAsia"/>
          <w:kern w:val="0"/>
          <w:sz w:val="32"/>
          <w:szCs w:val="32"/>
        </w:rPr>
        <w:t>号</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邮编：</w:t>
      </w:r>
      <w:r w:rsidRPr="005F7299">
        <w:rPr>
          <w:rFonts w:ascii="仿宋_GB2312" w:eastAsia="仿宋_GB2312" w:hAnsi="华文楷体" w:cs="宋体"/>
          <w:kern w:val="0"/>
          <w:sz w:val="32"/>
          <w:szCs w:val="32"/>
        </w:rPr>
        <w:t>710126</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教育部高等教育司理工处高</w:t>
      </w:r>
      <w:r w:rsidRPr="005F7299">
        <w:rPr>
          <w:rFonts w:ascii="仿宋_GB2312" w:eastAsia="仿宋_GB2312" w:hAnsi="华文楷体" w:cs="宋体"/>
          <w:kern w:val="0"/>
          <w:sz w:val="32"/>
          <w:szCs w:val="32"/>
        </w:rPr>
        <w:t xml:space="preserve"> </w:t>
      </w:r>
      <w:r w:rsidRPr="005F7299">
        <w:rPr>
          <w:rFonts w:ascii="仿宋_GB2312" w:eastAsia="仿宋_GB2312" w:hAnsi="华文楷体" w:cs="宋体" w:hint="eastAsia"/>
          <w:kern w:val="0"/>
          <w:sz w:val="32"/>
          <w:szCs w:val="32"/>
        </w:rPr>
        <w:t>腾</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联系电话：</w:t>
      </w:r>
      <w:r w:rsidRPr="005F7299">
        <w:rPr>
          <w:rFonts w:ascii="仿宋_GB2312" w:eastAsia="仿宋_GB2312" w:hAnsi="华文楷体" w:cs="宋体"/>
          <w:kern w:val="0"/>
          <w:sz w:val="32"/>
          <w:szCs w:val="32"/>
        </w:rPr>
        <w:t>010-66096262</w:t>
      </w:r>
      <w:r w:rsidRPr="005F7299">
        <w:rPr>
          <w:rFonts w:ascii="仿宋_GB2312" w:eastAsia="仿宋_GB2312" w:hAnsi="华文楷体" w:cs="宋体" w:hint="eastAsia"/>
          <w:kern w:val="0"/>
          <w:sz w:val="32"/>
          <w:szCs w:val="32"/>
        </w:rPr>
        <w:t>，传真：</w:t>
      </w:r>
      <w:r w:rsidRPr="005F7299">
        <w:rPr>
          <w:rFonts w:ascii="仿宋_GB2312" w:eastAsia="仿宋_GB2312" w:hAnsi="华文楷体" w:cs="宋体"/>
          <w:kern w:val="0"/>
          <w:sz w:val="32"/>
          <w:szCs w:val="32"/>
        </w:rPr>
        <w:t>010-66020758</w:t>
      </w:r>
    </w:p>
    <w:p w:rsidR="0014376C" w:rsidRPr="005F7299" w:rsidRDefault="0014376C" w:rsidP="00AD77C1">
      <w:pPr>
        <w:widowControl/>
        <w:shd w:val="clear" w:color="auto" w:fill="FFFFFF"/>
        <w:tabs>
          <w:tab w:val="left" w:pos="6030"/>
        </w:tabs>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电子邮箱：</w:t>
      </w:r>
      <w:hyperlink r:id="rId9" w:history="1">
        <w:r w:rsidRPr="005F7299">
          <w:rPr>
            <w:rStyle w:val="Hyperlink"/>
            <w:rFonts w:ascii="仿宋_GB2312" w:eastAsia="仿宋_GB2312" w:hAnsi="华文楷体" w:cs="宋体"/>
            <w:color w:val="auto"/>
            <w:kern w:val="0"/>
            <w:sz w:val="32"/>
            <w:szCs w:val="32"/>
          </w:rPr>
          <w:t>tenggao@moe.edu.cn</w:t>
        </w:r>
      </w:hyperlink>
      <w:r w:rsidRPr="005F7299">
        <w:rPr>
          <w:rFonts w:ascii="仿宋_GB2312" w:eastAsia="仿宋_GB2312" w:hAnsi="华文楷体" w:cs="宋体"/>
          <w:kern w:val="0"/>
          <w:sz w:val="32"/>
          <w:szCs w:val="32"/>
        </w:rPr>
        <w:tab/>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地址：北京市西城区大木仓胡同</w:t>
      </w:r>
      <w:r w:rsidRPr="005F7299">
        <w:rPr>
          <w:rFonts w:ascii="仿宋_GB2312" w:eastAsia="仿宋_GB2312" w:hAnsi="华文楷体" w:cs="宋体"/>
          <w:kern w:val="0"/>
          <w:sz w:val="32"/>
          <w:szCs w:val="32"/>
        </w:rPr>
        <w:t>37</w:t>
      </w:r>
      <w:r w:rsidRPr="005F7299">
        <w:rPr>
          <w:rFonts w:ascii="仿宋_GB2312" w:eastAsia="仿宋_GB2312" w:hAnsi="华文楷体" w:cs="宋体" w:hint="eastAsia"/>
          <w:kern w:val="0"/>
          <w:sz w:val="32"/>
          <w:szCs w:val="32"/>
        </w:rPr>
        <w:t>号</w:t>
      </w:r>
    </w:p>
    <w:p w:rsidR="0014376C" w:rsidRPr="005F7299" w:rsidRDefault="0014376C" w:rsidP="00AD77C1">
      <w:pPr>
        <w:widowControl/>
        <w:shd w:val="clear" w:color="auto" w:fill="FFFFFF"/>
        <w:spacing w:line="360" w:lineRule="auto"/>
        <w:ind w:firstLineChars="200" w:firstLine="31680"/>
        <w:jc w:val="left"/>
        <w:rPr>
          <w:rFonts w:ascii="仿宋_GB2312" w:eastAsia="仿宋_GB2312" w:hAnsi="华文楷体" w:cs="宋体"/>
          <w:kern w:val="0"/>
          <w:sz w:val="32"/>
          <w:szCs w:val="32"/>
        </w:rPr>
      </w:pPr>
      <w:r w:rsidRPr="005F7299">
        <w:rPr>
          <w:rFonts w:ascii="仿宋_GB2312" w:eastAsia="仿宋_GB2312" w:hAnsi="华文楷体" w:cs="宋体" w:hint="eastAsia"/>
          <w:kern w:val="0"/>
          <w:sz w:val="32"/>
          <w:szCs w:val="32"/>
        </w:rPr>
        <w:t>邮编</w:t>
      </w:r>
      <w:r w:rsidRPr="005F7299">
        <w:rPr>
          <w:rFonts w:ascii="仿宋_GB2312" w:eastAsia="仿宋_GB2312" w:hAnsi="华文楷体" w:cs="宋体"/>
          <w:kern w:val="0"/>
          <w:sz w:val="32"/>
          <w:szCs w:val="32"/>
        </w:rPr>
        <w:t>:100816</w:t>
      </w:r>
      <w:r w:rsidRPr="005F7299">
        <w:rPr>
          <w:rFonts w:ascii="仿宋_GB2312" w:eastAsia="仿宋_GB2312" w:hAnsi="华文楷体" w:cs="宋体" w:hint="eastAsia"/>
          <w:kern w:val="0"/>
          <w:sz w:val="32"/>
          <w:szCs w:val="32"/>
        </w:rPr>
        <w:t xml:space="preserve">　　</w:t>
      </w:r>
    </w:p>
    <w:p w:rsidR="0014376C" w:rsidRPr="005F7299" w:rsidRDefault="0014376C" w:rsidP="001F26DF">
      <w:pPr>
        <w:widowControl/>
        <w:shd w:val="clear" w:color="auto" w:fill="FFFFFF"/>
        <w:spacing w:before="100" w:beforeAutospacing="1" w:after="100" w:afterAutospacing="1" w:line="480" w:lineRule="atLeast"/>
        <w:ind w:right="480"/>
        <w:jc w:val="center"/>
        <w:rPr>
          <w:rFonts w:ascii="仿宋_GB2312" w:eastAsia="仿宋_GB2312" w:hAnsi="华文楷体" w:cs="宋体"/>
          <w:kern w:val="0"/>
          <w:sz w:val="32"/>
          <w:szCs w:val="32"/>
        </w:rPr>
      </w:pPr>
      <w:r w:rsidRPr="005F7299">
        <w:rPr>
          <w:rFonts w:ascii="仿宋_GB2312" w:eastAsia="仿宋_GB2312" w:hAnsi="华文楷体" w:cs="宋体"/>
          <w:kern w:val="0"/>
          <w:sz w:val="32"/>
          <w:szCs w:val="32"/>
        </w:rPr>
        <w:t xml:space="preserve">                                         </w:t>
      </w:r>
      <w:r w:rsidRPr="005F7299">
        <w:rPr>
          <w:rFonts w:ascii="仿宋_GB2312" w:eastAsia="仿宋_GB2312" w:hAnsi="华文楷体" w:cs="宋体" w:hint="eastAsia"/>
          <w:kern w:val="0"/>
          <w:sz w:val="32"/>
          <w:szCs w:val="32"/>
        </w:rPr>
        <w:t>教育部</w:t>
      </w:r>
    </w:p>
    <w:p w:rsidR="0014376C" w:rsidRPr="005F7299" w:rsidRDefault="0014376C" w:rsidP="00CD2888">
      <w:pPr>
        <w:widowControl/>
        <w:shd w:val="clear" w:color="auto" w:fill="FFFFFF"/>
        <w:spacing w:before="100" w:beforeAutospacing="1" w:after="100" w:afterAutospacing="1" w:line="480" w:lineRule="atLeast"/>
        <w:jc w:val="right"/>
        <w:rPr>
          <w:rFonts w:ascii="仿宋_GB2312" w:eastAsia="仿宋_GB2312"/>
          <w:sz w:val="32"/>
          <w:szCs w:val="32"/>
        </w:rPr>
      </w:pPr>
      <w:r w:rsidRPr="005F7299">
        <w:rPr>
          <w:rFonts w:ascii="仿宋_GB2312" w:eastAsia="仿宋_GB2312" w:hAnsi="华文楷体" w:cs="宋体" w:hint="eastAsia"/>
          <w:kern w:val="0"/>
          <w:sz w:val="32"/>
          <w:szCs w:val="32"/>
        </w:rPr>
        <w:t xml:space="preserve">　　</w:t>
      </w:r>
      <w:r w:rsidRPr="005F7299">
        <w:rPr>
          <w:rFonts w:ascii="仿宋_GB2312" w:eastAsia="仿宋_GB2312" w:hAnsi="华文楷体" w:cs="宋体"/>
          <w:kern w:val="0"/>
          <w:sz w:val="32"/>
          <w:szCs w:val="32"/>
        </w:rPr>
        <w:t>2017</w:t>
      </w:r>
      <w:r w:rsidRPr="005F7299">
        <w:rPr>
          <w:rFonts w:ascii="仿宋_GB2312" w:eastAsia="仿宋_GB2312" w:hAnsi="华文楷体" w:cs="宋体" w:hint="eastAsia"/>
          <w:kern w:val="0"/>
          <w:sz w:val="32"/>
          <w:szCs w:val="32"/>
        </w:rPr>
        <w:t>年</w:t>
      </w:r>
      <w:r w:rsidRPr="005F7299">
        <w:rPr>
          <w:rFonts w:ascii="仿宋_GB2312" w:eastAsia="仿宋_GB2312" w:hAnsi="华文楷体" w:cs="宋体"/>
          <w:kern w:val="0"/>
          <w:sz w:val="32"/>
          <w:szCs w:val="32"/>
        </w:rPr>
        <w:t>3</w:t>
      </w:r>
      <w:r w:rsidRPr="005F7299">
        <w:rPr>
          <w:rFonts w:ascii="仿宋_GB2312" w:eastAsia="仿宋_GB2312" w:hAnsi="华文楷体" w:cs="宋体" w:hint="eastAsia"/>
          <w:kern w:val="0"/>
          <w:sz w:val="32"/>
          <w:szCs w:val="32"/>
        </w:rPr>
        <w:t>月</w:t>
      </w:r>
      <w:r w:rsidRPr="005F7299">
        <w:rPr>
          <w:rFonts w:ascii="仿宋_GB2312" w:eastAsia="仿宋_GB2312" w:hAnsi="华文楷体" w:cs="宋体"/>
          <w:kern w:val="0"/>
          <w:sz w:val="32"/>
          <w:szCs w:val="32"/>
        </w:rPr>
        <w:t>6</w:t>
      </w:r>
      <w:r w:rsidRPr="005F7299">
        <w:rPr>
          <w:rFonts w:ascii="仿宋_GB2312" w:eastAsia="仿宋_GB2312" w:hAnsi="华文楷体" w:cs="宋体" w:hint="eastAsia"/>
          <w:kern w:val="0"/>
          <w:sz w:val="32"/>
          <w:szCs w:val="32"/>
        </w:rPr>
        <w:t>日</w:t>
      </w:r>
    </w:p>
    <w:sectPr w:rsidR="0014376C" w:rsidRPr="005F7299" w:rsidSect="00B26325">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76C" w:rsidRDefault="0014376C" w:rsidP="00CD2888">
      <w:r>
        <w:separator/>
      </w:r>
    </w:p>
  </w:endnote>
  <w:endnote w:type="continuationSeparator" w:id="0">
    <w:p w:rsidR="0014376C" w:rsidRDefault="0014376C" w:rsidP="00CD28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楷体">
    <w:altName w:val="微软雅黑"/>
    <w:panose1 w:val="00000000000000000000"/>
    <w:charset w:val="86"/>
    <w:family w:val="auto"/>
    <w:notTrueType/>
    <w:pitch w:val="variable"/>
    <w:sig w:usb0="00000287" w:usb1="080E0000" w:usb2="00000010" w:usb3="00000000" w:csb0="0004009F" w:csb1="00000000"/>
  </w:font>
  <w:font w:name="方正小标宋简体">
    <w:altName w:val="宋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76C" w:rsidRDefault="0014376C">
    <w:pPr>
      <w:pStyle w:val="Footer"/>
      <w:jc w:val="center"/>
    </w:pPr>
    <w:r>
      <w:rPr>
        <w:lang w:val="zh-CN"/>
      </w:rPr>
      <w:t xml:space="preserve"> </w:t>
    </w:r>
    <w:r>
      <w:rPr>
        <w:b/>
      </w:rPr>
      <w:fldChar w:fldCharType="begin"/>
    </w:r>
    <w:r>
      <w:rPr>
        <w:b/>
      </w:rPr>
      <w:instrText>PAGE</w:instrText>
    </w:r>
    <w:r>
      <w:rPr>
        <w:b/>
      </w:rPr>
      <w:fldChar w:fldCharType="separate"/>
    </w:r>
    <w:r>
      <w:rPr>
        <w:b/>
        <w:noProof/>
      </w:rPr>
      <w:t>1</w:t>
    </w:r>
    <w:r>
      <w:rPr>
        <w:b/>
      </w:rPr>
      <w:fldChar w:fldCharType="end"/>
    </w:r>
    <w:r>
      <w:rPr>
        <w:lang w:val="zh-CN"/>
      </w:rPr>
      <w:t xml:space="preserve"> / </w:t>
    </w:r>
    <w:r>
      <w:rPr>
        <w:b/>
      </w:rPr>
      <w:fldChar w:fldCharType="begin"/>
    </w:r>
    <w:r>
      <w:rPr>
        <w:b/>
      </w:rPr>
      <w:instrText>NUMPAGES</w:instrText>
    </w:r>
    <w:r>
      <w:rPr>
        <w:b/>
      </w:rPr>
      <w:fldChar w:fldCharType="separate"/>
    </w:r>
    <w:r>
      <w:rPr>
        <w:b/>
        <w:noProof/>
      </w:rPr>
      <w:t>10</w:t>
    </w:r>
    <w:r>
      <w:rPr>
        <w:b/>
      </w:rPr>
      <w:fldChar w:fldCharType="end"/>
    </w:r>
  </w:p>
  <w:p w:rsidR="0014376C" w:rsidRDefault="001437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76C" w:rsidRDefault="0014376C" w:rsidP="00CD2888">
      <w:r>
        <w:separator/>
      </w:r>
    </w:p>
  </w:footnote>
  <w:footnote w:type="continuationSeparator" w:id="0">
    <w:p w:rsidR="0014376C" w:rsidRDefault="0014376C" w:rsidP="00CD28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25F85"/>
    <w:multiLevelType w:val="multilevel"/>
    <w:tmpl w:val="9C18E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C51A05"/>
    <w:multiLevelType w:val="multilevel"/>
    <w:tmpl w:val="848EA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26DF"/>
    <w:rsid w:val="00002291"/>
    <w:rsid w:val="000100E3"/>
    <w:rsid w:val="0001538F"/>
    <w:rsid w:val="00021180"/>
    <w:rsid w:val="00026880"/>
    <w:rsid w:val="000310C6"/>
    <w:rsid w:val="00034C33"/>
    <w:rsid w:val="00037AAC"/>
    <w:rsid w:val="00041C80"/>
    <w:rsid w:val="00042380"/>
    <w:rsid w:val="00046FF8"/>
    <w:rsid w:val="000513DB"/>
    <w:rsid w:val="00051E84"/>
    <w:rsid w:val="000536A0"/>
    <w:rsid w:val="0005397B"/>
    <w:rsid w:val="00054430"/>
    <w:rsid w:val="00054F5A"/>
    <w:rsid w:val="0005517D"/>
    <w:rsid w:val="0005682C"/>
    <w:rsid w:val="00057311"/>
    <w:rsid w:val="0006313C"/>
    <w:rsid w:val="00070C53"/>
    <w:rsid w:val="00071704"/>
    <w:rsid w:val="00072A73"/>
    <w:rsid w:val="00072B78"/>
    <w:rsid w:val="00076A71"/>
    <w:rsid w:val="00076FA6"/>
    <w:rsid w:val="00082F18"/>
    <w:rsid w:val="00085067"/>
    <w:rsid w:val="000866C2"/>
    <w:rsid w:val="00097238"/>
    <w:rsid w:val="00097475"/>
    <w:rsid w:val="000A30A9"/>
    <w:rsid w:val="000B24E3"/>
    <w:rsid w:val="000B347B"/>
    <w:rsid w:val="000C090C"/>
    <w:rsid w:val="000C316D"/>
    <w:rsid w:val="000C6F64"/>
    <w:rsid w:val="000D1B2F"/>
    <w:rsid w:val="000D1F3A"/>
    <w:rsid w:val="000D1FDA"/>
    <w:rsid w:val="000D2D2F"/>
    <w:rsid w:val="000D6650"/>
    <w:rsid w:val="000E02C2"/>
    <w:rsid w:val="000E1C98"/>
    <w:rsid w:val="000E5E49"/>
    <w:rsid w:val="000F05E6"/>
    <w:rsid w:val="000F3725"/>
    <w:rsid w:val="000F394E"/>
    <w:rsid w:val="000F3E1F"/>
    <w:rsid w:val="000F6930"/>
    <w:rsid w:val="000F6951"/>
    <w:rsid w:val="00101F09"/>
    <w:rsid w:val="00102F06"/>
    <w:rsid w:val="00107E6D"/>
    <w:rsid w:val="00112557"/>
    <w:rsid w:val="00114064"/>
    <w:rsid w:val="001165CB"/>
    <w:rsid w:val="00121577"/>
    <w:rsid w:val="00121E6C"/>
    <w:rsid w:val="00123B7F"/>
    <w:rsid w:val="00125446"/>
    <w:rsid w:val="0014376C"/>
    <w:rsid w:val="00146D34"/>
    <w:rsid w:val="001474FA"/>
    <w:rsid w:val="00147909"/>
    <w:rsid w:val="00152991"/>
    <w:rsid w:val="001530E7"/>
    <w:rsid w:val="00154296"/>
    <w:rsid w:val="001548CB"/>
    <w:rsid w:val="00157F54"/>
    <w:rsid w:val="00160237"/>
    <w:rsid w:val="0016119C"/>
    <w:rsid w:val="00166F2F"/>
    <w:rsid w:val="001721A7"/>
    <w:rsid w:val="00180E44"/>
    <w:rsid w:val="00182A8A"/>
    <w:rsid w:val="0018388B"/>
    <w:rsid w:val="001964DE"/>
    <w:rsid w:val="001978F4"/>
    <w:rsid w:val="00197FE1"/>
    <w:rsid w:val="001A69BD"/>
    <w:rsid w:val="001B094E"/>
    <w:rsid w:val="001B1CF1"/>
    <w:rsid w:val="001B6457"/>
    <w:rsid w:val="001C058B"/>
    <w:rsid w:val="001C09B6"/>
    <w:rsid w:val="001C5C19"/>
    <w:rsid w:val="001C7F1E"/>
    <w:rsid w:val="001D24BE"/>
    <w:rsid w:val="001D6965"/>
    <w:rsid w:val="001D7D96"/>
    <w:rsid w:val="001E11E5"/>
    <w:rsid w:val="001E38D9"/>
    <w:rsid w:val="001E61D8"/>
    <w:rsid w:val="001E678B"/>
    <w:rsid w:val="001E6C69"/>
    <w:rsid w:val="001E7207"/>
    <w:rsid w:val="001E77F6"/>
    <w:rsid w:val="001F0120"/>
    <w:rsid w:val="001F26DF"/>
    <w:rsid w:val="00200034"/>
    <w:rsid w:val="00200D0A"/>
    <w:rsid w:val="00203CE9"/>
    <w:rsid w:val="00205471"/>
    <w:rsid w:val="00210C5C"/>
    <w:rsid w:val="00212D6E"/>
    <w:rsid w:val="00214770"/>
    <w:rsid w:val="002172F6"/>
    <w:rsid w:val="00217AFB"/>
    <w:rsid w:val="00222F86"/>
    <w:rsid w:val="00230A9A"/>
    <w:rsid w:val="0023240B"/>
    <w:rsid w:val="00234BBB"/>
    <w:rsid w:val="0024195F"/>
    <w:rsid w:val="0024403B"/>
    <w:rsid w:val="00246C57"/>
    <w:rsid w:val="00247FCC"/>
    <w:rsid w:val="002505C8"/>
    <w:rsid w:val="0025114E"/>
    <w:rsid w:val="00253441"/>
    <w:rsid w:val="0025458D"/>
    <w:rsid w:val="0025563F"/>
    <w:rsid w:val="00257C45"/>
    <w:rsid w:val="00264849"/>
    <w:rsid w:val="00265E31"/>
    <w:rsid w:val="00274F80"/>
    <w:rsid w:val="00275978"/>
    <w:rsid w:val="0027633A"/>
    <w:rsid w:val="00284A28"/>
    <w:rsid w:val="0028576F"/>
    <w:rsid w:val="002A0D07"/>
    <w:rsid w:val="002A6321"/>
    <w:rsid w:val="002B2037"/>
    <w:rsid w:val="002B2156"/>
    <w:rsid w:val="002B3FC9"/>
    <w:rsid w:val="002B466C"/>
    <w:rsid w:val="002B6546"/>
    <w:rsid w:val="002C0593"/>
    <w:rsid w:val="002C7C70"/>
    <w:rsid w:val="002D1029"/>
    <w:rsid w:val="002D72AD"/>
    <w:rsid w:val="002E0066"/>
    <w:rsid w:val="002E11D9"/>
    <w:rsid w:val="002E20AA"/>
    <w:rsid w:val="002E5B6F"/>
    <w:rsid w:val="002E70CE"/>
    <w:rsid w:val="002F1A8D"/>
    <w:rsid w:val="002F1D03"/>
    <w:rsid w:val="002F359C"/>
    <w:rsid w:val="002F7F42"/>
    <w:rsid w:val="00302C21"/>
    <w:rsid w:val="00304C4E"/>
    <w:rsid w:val="00305B19"/>
    <w:rsid w:val="00313128"/>
    <w:rsid w:val="00317DD0"/>
    <w:rsid w:val="00323699"/>
    <w:rsid w:val="00323BBD"/>
    <w:rsid w:val="00330107"/>
    <w:rsid w:val="00330C28"/>
    <w:rsid w:val="003340BF"/>
    <w:rsid w:val="003353E8"/>
    <w:rsid w:val="00336757"/>
    <w:rsid w:val="0033741B"/>
    <w:rsid w:val="00340397"/>
    <w:rsid w:val="003438E1"/>
    <w:rsid w:val="00346943"/>
    <w:rsid w:val="003523FA"/>
    <w:rsid w:val="00353C04"/>
    <w:rsid w:val="00354EEC"/>
    <w:rsid w:val="00356F18"/>
    <w:rsid w:val="003573DA"/>
    <w:rsid w:val="00357FC3"/>
    <w:rsid w:val="00375CEF"/>
    <w:rsid w:val="00380B9B"/>
    <w:rsid w:val="00383C15"/>
    <w:rsid w:val="00392558"/>
    <w:rsid w:val="00392612"/>
    <w:rsid w:val="00396C26"/>
    <w:rsid w:val="003A0417"/>
    <w:rsid w:val="003A25D8"/>
    <w:rsid w:val="003A36F3"/>
    <w:rsid w:val="003C129B"/>
    <w:rsid w:val="003C1684"/>
    <w:rsid w:val="003C79D4"/>
    <w:rsid w:val="003D4463"/>
    <w:rsid w:val="003D44B9"/>
    <w:rsid w:val="003E0E27"/>
    <w:rsid w:val="003E2A72"/>
    <w:rsid w:val="003E2F36"/>
    <w:rsid w:val="003E3E58"/>
    <w:rsid w:val="003E42AF"/>
    <w:rsid w:val="003E48AB"/>
    <w:rsid w:val="003F2406"/>
    <w:rsid w:val="003F43A2"/>
    <w:rsid w:val="003F4B30"/>
    <w:rsid w:val="003F5E78"/>
    <w:rsid w:val="003F6408"/>
    <w:rsid w:val="004023CC"/>
    <w:rsid w:val="00402CD6"/>
    <w:rsid w:val="00403E5D"/>
    <w:rsid w:val="004111C4"/>
    <w:rsid w:val="00412E3C"/>
    <w:rsid w:val="0041432B"/>
    <w:rsid w:val="00415630"/>
    <w:rsid w:val="0042198C"/>
    <w:rsid w:val="0042693C"/>
    <w:rsid w:val="00430A08"/>
    <w:rsid w:val="00431849"/>
    <w:rsid w:val="00431F44"/>
    <w:rsid w:val="004320C6"/>
    <w:rsid w:val="00434D1B"/>
    <w:rsid w:val="004363C7"/>
    <w:rsid w:val="00440166"/>
    <w:rsid w:val="004420FB"/>
    <w:rsid w:val="00454678"/>
    <w:rsid w:val="00455F5E"/>
    <w:rsid w:val="00465CD9"/>
    <w:rsid w:val="0047549F"/>
    <w:rsid w:val="00477986"/>
    <w:rsid w:val="00480E34"/>
    <w:rsid w:val="0048523F"/>
    <w:rsid w:val="004919B9"/>
    <w:rsid w:val="00492249"/>
    <w:rsid w:val="00493342"/>
    <w:rsid w:val="004947D6"/>
    <w:rsid w:val="004A218A"/>
    <w:rsid w:val="004A21AD"/>
    <w:rsid w:val="004A5FFE"/>
    <w:rsid w:val="004A6269"/>
    <w:rsid w:val="004A74AA"/>
    <w:rsid w:val="004B081F"/>
    <w:rsid w:val="004B1A1A"/>
    <w:rsid w:val="004C091D"/>
    <w:rsid w:val="004C4193"/>
    <w:rsid w:val="004C491A"/>
    <w:rsid w:val="004C67E1"/>
    <w:rsid w:val="004D003A"/>
    <w:rsid w:val="004E1F84"/>
    <w:rsid w:val="004E32B0"/>
    <w:rsid w:val="004E79AA"/>
    <w:rsid w:val="004F0B19"/>
    <w:rsid w:val="004F60C1"/>
    <w:rsid w:val="0050204F"/>
    <w:rsid w:val="00502DB1"/>
    <w:rsid w:val="00504613"/>
    <w:rsid w:val="00512C93"/>
    <w:rsid w:val="005214FD"/>
    <w:rsid w:val="00522B5D"/>
    <w:rsid w:val="00525FA2"/>
    <w:rsid w:val="00527BEC"/>
    <w:rsid w:val="00532FBC"/>
    <w:rsid w:val="00534DB2"/>
    <w:rsid w:val="005369DE"/>
    <w:rsid w:val="00537BB6"/>
    <w:rsid w:val="00537D12"/>
    <w:rsid w:val="00540190"/>
    <w:rsid w:val="0054662E"/>
    <w:rsid w:val="00547B01"/>
    <w:rsid w:val="005508FD"/>
    <w:rsid w:val="005521E6"/>
    <w:rsid w:val="00555611"/>
    <w:rsid w:val="00557BF0"/>
    <w:rsid w:val="00561664"/>
    <w:rsid w:val="00565492"/>
    <w:rsid w:val="00570D03"/>
    <w:rsid w:val="00572086"/>
    <w:rsid w:val="005750B0"/>
    <w:rsid w:val="005756E2"/>
    <w:rsid w:val="0058432B"/>
    <w:rsid w:val="0058533E"/>
    <w:rsid w:val="005854AF"/>
    <w:rsid w:val="00587DEE"/>
    <w:rsid w:val="0059154D"/>
    <w:rsid w:val="005934FD"/>
    <w:rsid w:val="00593B2D"/>
    <w:rsid w:val="00596FA4"/>
    <w:rsid w:val="005A26EC"/>
    <w:rsid w:val="005A2838"/>
    <w:rsid w:val="005A3FF6"/>
    <w:rsid w:val="005A4023"/>
    <w:rsid w:val="005A4CCB"/>
    <w:rsid w:val="005A695F"/>
    <w:rsid w:val="005B2DE9"/>
    <w:rsid w:val="005B70BE"/>
    <w:rsid w:val="005C3263"/>
    <w:rsid w:val="005C6D42"/>
    <w:rsid w:val="005D0B9B"/>
    <w:rsid w:val="005D28F4"/>
    <w:rsid w:val="005E3C17"/>
    <w:rsid w:val="005E4789"/>
    <w:rsid w:val="005E5F63"/>
    <w:rsid w:val="005E72D7"/>
    <w:rsid w:val="005F119D"/>
    <w:rsid w:val="005F13C8"/>
    <w:rsid w:val="005F5BBC"/>
    <w:rsid w:val="005F7299"/>
    <w:rsid w:val="00602A8F"/>
    <w:rsid w:val="00605754"/>
    <w:rsid w:val="006107FE"/>
    <w:rsid w:val="006109F2"/>
    <w:rsid w:val="0061781C"/>
    <w:rsid w:val="006209E8"/>
    <w:rsid w:val="00620A2D"/>
    <w:rsid w:val="0062181C"/>
    <w:rsid w:val="006248AE"/>
    <w:rsid w:val="006270AA"/>
    <w:rsid w:val="00631422"/>
    <w:rsid w:val="00631A86"/>
    <w:rsid w:val="00631F05"/>
    <w:rsid w:val="0063219B"/>
    <w:rsid w:val="00633AC7"/>
    <w:rsid w:val="00637BA6"/>
    <w:rsid w:val="006436F9"/>
    <w:rsid w:val="00643A47"/>
    <w:rsid w:val="0064643F"/>
    <w:rsid w:val="00647951"/>
    <w:rsid w:val="006512B0"/>
    <w:rsid w:val="006531B0"/>
    <w:rsid w:val="00654D5C"/>
    <w:rsid w:val="006575FF"/>
    <w:rsid w:val="00660E2E"/>
    <w:rsid w:val="00667C6B"/>
    <w:rsid w:val="00672B40"/>
    <w:rsid w:val="006760A0"/>
    <w:rsid w:val="0067751F"/>
    <w:rsid w:val="00677835"/>
    <w:rsid w:val="0068053D"/>
    <w:rsid w:val="00685BA6"/>
    <w:rsid w:val="006868CC"/>
    <w:rsid w:val="00686E77"/>
    <w:rsid w:val="00687211"/>
    <w:rsid w:val="006A0A1D"/>
    <w:rsid w:val="006A0BE4"/>
    <w:rsid w:val="006A2866"/>
    <w:rsid w:val="006A2C38"/>
    <w:rsid w:val="006A4DD2"/>
    <w:rsid w:val="006B1614"/>
    <w:rsid w:val="006B19B1"/>
    <w:rsid w:val="006B4C07"/>
    <w:rsid w:val="006C002A"/>
    <w:rsid w:val="006C779F"/>
    <w:rsid w:val="006D09D7"/>
    <w:rsid w:val="006D16F1"/>
    <w:rsid w:val="006D3038"/>
    <w:rsid w:val="006D4080"/>
    <w:rsid w:val="006D4E3C"/>
    <w:rsid w:val="006E19B5"/>
    <w:rsid w:val="006E27DE"/>
    <w:rsid w:val="006E38F7"/>
    <w:rsid w:val="006E5788"/>
    <w:rsid w:val="006E78D8"/>
    <w:rsid w:val="006F5FBE"/>
    <w:rsid w:val="00701662"/>
    <w:rsid w:val="0070466B"/>
    <w:rsid w:val="007065FC"/>
    <w:rsid w:val="0071058A"/>
    <w:rsid w:val="007135F6"/>
    <w:rsid w:val="007137B3"/>
    <w:rsid w:val="00715609"/>
    <w:rsid w:val="00716062"/>
    <w:rsid w:val="00716B8A"/>
    <w:rsid w:val="00721DED"/>
    <w:rsid w:val="007240BE"/>
    <w:rsid w:val="00726D70"/>
    <w:rsid w:val="007375F6"/>
    <w:rsid w:val="00741774"/>
    <w:rsid w:val="007455BD"/>
    <w:rsid w:val="0075364F"/>
    <w:rsid w:val="00753D28"/>
    <w:rsid w:val="007560AA"/>
    <w:rsid w:val="00756CD1"/>
    <w:rsid w:val="00760DB3"/>
    <w:rsid w:val="007610B0"/>
    <w:rsid w:val="0076692C"/>
    <w:rsid w:val="00766DA5"/>
    <w:rsid w:val="007713A0"/>
    <w:rsid w:val="00776778"/>
    <w:rsid w:val="007777EC"/>
    <w:rsid w:val="00777BCB"/>
    <w:rsid w:val="00780960"/>
    <w:rsid w:val="007829F5"/>
    <w:rsid w:val="00782F36"/>
    <w:rsid w:val="007854FE"/>
    <w:rsid w:val="00787723"/>
    <w:rsid w:val="007913B4"/>
    <w:rsid w:val="00795D15"/>
    <w:rsid w:val="0079613B"/>
    <w:rsid w:val="00796E4D"/>
    <w:rsid w:val="00797893"/>
    <w:rsid w:val="007A17A6"/>
    <w:rsid w:val="007A1879"/>
    <w:rsid w:val="007A3ACE"/>
    <w:rsid w:val="007A6840"/>
    <w:rsid w:val="007A6F51"/>
    <w:rsid w:val="007B20C8"/>
    <w:rsid w:val="007B3168"/>
    <w:rsid w:val="007B53C0"/>
    <w:rsid w:val="007B53FF"/>
    <w:rsid w:val="007B694D"/>
    <w:rsid w:val="007B6F81"/>
    <w:rsid w:val="007B7BE6"/>
    <w:rsid w:val="007B7FC9"/>
    <w:rsid w:val="007C3766"/>
    <w:rsid w:val="007D196E"/>
    <w:rsid w:val="007D252E"/>
    <w:rsid w:val="007D3974"/>
    <w:rsid w:val="007D3CC8"/>
    <w:rsid w:val="007D441C"/>
    <w:rsid w:val="007D6E3E"/>
    <w:rsid w:val="007E475B"/>
    <w:rsid w:val="007E693E"/>
    <w:rsid w:val="007F0637"/>
    <w:rsid w:val="007F10A1"/>
    <w:rsid w:val="007F302A"/>
    <w:rsid w:val="007F3F7F"/>
    <w:rsid w:val="00800447"/>
    <w:rsid w:val="008014D6"/>
    <w:rsid w:val="008021FE"/>
    <w:rsid w:val="00806D61"/>
    <w:rsid w:val="008101D5"/>
    <w:rsid w:val="008106B5"/>
    <w:rsid w:val="0081290A"/>
    <w:rsid w:val="00815315"/>
    <w:rsid w:val="008177BA"/>
    <w:rsid w:val="00824445"/>
    <w:rsid w:val="00825EE4"/>
    <w:rsid w:val="008313D4"/>
    <w:rsid w:val="008339B7"/>
    <w:rsid w:val="00836350"/>
    <w:rsid w:val="008365B3"/>
    <w:rsid w:val="0084262A"/>
    <w:rsid w:val="00843A2A"/>
    <w:rsid w:val="008459DA"/>
    <w:rsid w:val="00850118"/>
    <w:rsid w:val="00850199"/>
    <w:rsid w:val="0085338D"/>
    <w:rsid w:val="00854185"/>
    <w:rsid w:val="00854B61"/>
    <w:rsid w:val="00854C86"/>
    <w:rsid w:val="008621A9"/>
    <w:rsid w:val="0086477F"/>
    <w:rsid w:val="00864E81"/>
    <w:rsid w:val="00867E95"/>
    <w:rsid w:val="00870CB3"/>
    <w:rsid w:val="00873506"/>
    <w:rsid w:val="00874812"/>
    <w:rsid w:val="00874EB7"/>
    <w:rsid w:val="00880FA7"/>
    <w:rsid w:val="008870CC"/>
    <w:rsid w:val="0088780A"/>
    <w:rsid w:val="00890969"/>
    <w:rsid w:val="0089136F"/>
    <w:rsid w:val="00893041"/>
    <w:rsid w:val="00897CB2"/>
    <w:rsid w:val="008A06FC"/>
    <w:rsid w:val="008A2DF8"/>
    <w:rsid w:val="008A3D3F"/>
    <w:rsid w:val="008A5B2C"/>
    <w:rsid w:val="008A65B6"/>
    <w:rsid w:val="008A776E"/>
    <w:rsid w:val="008B6F1C"/>
    <w:rsid w:val="008C104D"/>
    <w:rsid w:val="008C1A34"/>
    <w:rsid w:val="008C26EE"/>
    <w:rsid w:val="008C3830"/>
    <w:rsid w:val="008D39D3"/>
    <w:rsid w:val="008D58F3"/>
    <w:rsid w:val="008D6933"/>
    <w:rsid w:val="008E217D"/>
    <w:rsid w:val="008E5418"/>
    <w:rsid w:val="008E7CF1"/>
    <w:rsid w:val="008F6F40"/>
    <w:rsid w:val="00900543"/>
    <w:rsid w:val="009014A1"/>
    <w:rsid w:val="00902735"/>
    <w:rsid w:val="00905F0D"/>
    <w:rsid w:val="00906839"/>
    <w:rsid w:val="00907F0C"/>
    <w:rsid w:val="0091316E"/>
    <w:rsid w:val="009150D2"/>
    <w:rsid w:val="009165A4"/>
    <w:rsid w:val="0092545A"/>
    <w:rsid w:val="009267C4"/>
    <w:rsid w:val="00931AE5"/>
    <w:rsid w:val="00932645"/>
    <w:rsid w:val="009347B4"/>
    <w:rsid w:val="009364EE"/>
    <w:rsid w:val="00937FF3"/>
    <w:rsid w:val="00940184"/>
    <w:rsid w:val="009412ED"/>
    <w:rsid w:val="00943AF5"/>
    <w:rsid w:val="009448A9"/>
    <w:rsid w:val="00945CDF"/>
    <w:rsid w:val="00954872"/>
    <w:rsid w:val="00955EA9"/>
    <w:rsid w:val="00955F0C"/>
    <w:rsid w:val="00956C62"/>
    <w:rsid w:val="009602BC"/>
    <w:rsid w:val="009614EF"/>
    <w:rsid w:val="00963268"/>
    <w:rsid w:val="009638B2"/>
    <w:rsid w:val="00963B80"/>
    <w:rsid w:val="0096414B"/>
    <w:rsid w:val="009718EB"/>
    <w:rsid w:val="00973658"/>
    <w:rsid w:val="00973D35"/>
    <w:rsid w:val="009752FC"/>
    <w:rsid w:val="00982694"/>
    <w:rsid w:val="00992859"/>
    <w:rsid w:val="0099345A"/>
    <w:rsid w:val="009934C4"/>
    <w:rsid w:val="009A3791"/>
    <w:rsid w:val="009A534F"/>
    <w:rsid w:val="009A6515"/>
    <w:rsid w:val="009B1BAE"/>
    <w:rsid w:val="009B228A"/>
    <w:rsid w:val="009B262F"/>
    <w:rsid w:val="009C665C"/>
    <w:rsid w:val="009D4A37"/>
    <w:rsid w:val="009E040A"/>
    <w:rsid w:val="009F0E05"/>
    <w:rsid w:val="009F25EE"/>
    <w:rsid w:val="009F3993"/>
    <w:rsid w:val="009F41CC"/>
    <w:rsid w:val="009F5C8B"/>
    <w:rsid w:val="00A0126C"/>
    <w:rsid w:val="00A01AD7"/>
    <w:rsid w:val="00A01E44"/>
    <w:rsid w:val="00A029AF"/>
    <w:rsid w:val="00A07878"/>
    <w:rsid w:val="00A108FD"/>
    <w:rsid w:val="00A16AD7"/>
    <w:rsid w:val="00A16C72"/>
    <w:rsid w:val="00A216EE"/>
    <w:rsid w:val="00A24A45"/>
    <w:rsid w:val="00A24BC8"/>
    <w:rsid w:val="00A26570"/>
    <w:rsid w:val="00A27BE0"/>
    <w:rsid w:val="00A322F9"/>
    <w:rsid w:val="00A424E0"/>
    <w:rsid w:val="00A43D84"/>
    <w:rsid w:val="00A555FC"/>
    <w:rsid w:val="00A561A0"/>
    <w:rsid w:val="00A614FE"/>
    <w:rsid w:val="00A65261"/>
    <w:rsid w:val="00A6661A"/>
    <w:rsid w:val="00A70836"/>
    <w:rsid w:val="00A719C4"/>
    <w:rsid w:val="00A74C8B"/>
    <w:rsid w:val="00A8016E"/>
    <w:rsid w:val="00A8165F"/>
    <w:rsid w:val="00A823B4"/>
    <w:rsid w:val="00A82517"/>
    <w:rsid w:val="00A82629"/>
    <w:rsid w:val="00A90326"/>
    <w:rsid w:val="00A91B30"/>
    <w:rsid w:val="00A95E17"/>
    <w:rsid w:val="00A975C3"/>
    <w:rsid w:val="00AA5093"/>
    <w:rsid w:val="00AA71B8"/>
    <w:rsid w:val="00AB6377"/>
    <w:rsid w:val="00AC08DE"/>
    <w:rsid w:val="00AC2D0C"/>
    <w:rsid w:val="00AC487D"/>
    <w:rsid w:val="00AD00D3"/>
    <w:rsid w:val="00AD0936"/>
    <w:rsid w:val="00AD31DC"/>
    <w:rsid w:val="00AD5004"/>
    <w:rsid w:val="00AD77C1"/>
    <w:rsid w:val="00AE2679"/>
    <w:rsid w:val="00AF1625"/>
    <w:rsid w:val="00AF3D47"/>
    <w:rsid w:val="00AF4E0C"/>
    <w:rsid w:val="00B12501"/>
    <w:rsid w:val="00B136B6"/>
    <w:rsid w:val="00B24054"/>
    <w:rsid w:val="00B24238"/>
    <w:rsid w:val="00B26325"/>
    <w:rsid w:val="00B30E69"/>
    <w:rsid w:val="00B31711"/>
    <w:rsid w:val="00B31DAC"/>
    <w:rsid w:val="00B40220"/>
    <w:rsid w:val="00B449EB"/>
    <w:rsid w:val="00B47DA8"/>
    <w:rsid w:val="00B5112B"/>
    <w:rsid w:val="00B55440"/>
    <w:rsid w:val="00B57213"/>
    <w:rsid w:val="00B636BE"/>
    <w:rsid w:val="00B64917"/>
    <w:rsid w:val="00B64E21"/>
    <w:rsid w:val="00B64E87"/>
    <w:rsid w:val="00B65367"/>
    <w:rsid w:val="00B6588A"/>
    <w:rsid w:val="00B71ECE"/>
    <w:rsid w:val="00B744EF"/>
    <w:rsid w:val="00B74D28"/>
    <w:rsid w:val="00B7664C"/>
    <w:rsid w:val="00B8355C"/>
    <w:rsid w:val="00B87A08"/>
    <w:rsid w:val="00B87F8A"/>
    <w:rsid w:val="00B922B0"/>
    <w:rsid w:val="00B92757"/>
    <w:rsid w:val="00BA3B44"/>
    <w:rsid w:val="00BA6E48"/>
    <w:rsid w:val="00BB16F5"/>
    <w:rsid w:val="00BB2B6C"/>
    <w:rsid w:val="00BB7FB5"/>
    <w:rsid w:val="00BC42AA"/>
    <w:rsid w:val="00BD01F5"/>
    <w:rsid w:val="00BE1B8C"/>
    <w:rsid w:val="00BF5262"/>
    <w:rsid w:val="00BF67A8"/>
    <w:rsid w:val="00BF6E54"/>
    <w:rsid w:val="00C00B35"/>
    <w:rsid w:val="00C03E90"/>
    <w:rsid w:val="00C0482A"/>
    <w:rsid w:val="00C10B22"/>
    <w:rsid w:val="00C13826"/>
    <w:rsid w:val="00C170D4"/>
    <w:rsid w:val="00C20718"/>
    <w:rsid w:val="00C21A10"/>
    <w:rsid w:val="00C22CFE"/>
    <w:rsid w:val="00C245DD"/>
    <w:rsid w:val="00C27FD8"/>
    <w:rsid w:val="00C30D8D"/>
    <w:rsid w:val="00C32BCA"/>
    <w:rsid w:val="00C34312"/>
    <w:rsid w:val="00C40596"/>
    <w:rsid w:val="00C4201A"/>
    <w:rsid w:val="00C5017A"/>
    <w:rsid w:val="00C50E23"/>
    <w:rsid w:val="00C5197C"/>
    <w:rsid w:val="00C52096"/>
    <w:rsid w:val="00C64029"/>
    <w:rsid w:val="00C669ED"/>
    <w:rsid w:val="00C67641"/>
    <w:rsid w:val="00C716C4"/>
    <w:rsid w:val="00C72372"/>
    <w:rsid w:val="00C741F6"/>
    <w:rsid w:val="00C74A74"/>
    <w:rsid w:val="00C75171"/>
    <w:rsid w:val="00C76152"/>
    <w:rsid w:val="00C77676"/>
    <w:rsid w:val="00C77ED9"/>
    <w:rsid w:val="00C81252"/>
    <w:rsid w:val="00C849C5"/>
    <w:rsid w:val="00C86738"/>
    <w:rsid w:val="00C9005B"/>
    <w:rsid w:val="00C953F9"/>
    <w:rsid w:val="00C968F9"/>
    <w:rsid w:val="00CA0BC6"/>
    <w:rsid w:val="00CB0557"/>
    <w:rsid w:val="00CB1AEC"/>
    <w:rsid w:val="00CB217A"/>
    <w:rsid w:val="00CB64AC"/>
    <w:rsid w:val="00CB7A37"/>
    <w:rsid w:val="00CC492E"/>
    <w:rsid w:val="00CC6B49"/>
    <w:rsid w:val="00CD265C"/>
    <w:rsid w:val="00CD2888"/>
    <w:rsid w:val="00CD3EE8"/>
    <w:rsid w:val="00CD4B5D"/>
    <w:rsid w:val="00CD5347"/>
    <w:rsid w:val="00CD69C8"/>
    <w:rsid w:val="00CE4842"/>
    <w:rsid w:val="00CE526B"/>
    <w:rsid w:val="00CE5769"/>
    <w:rsid w:val="00CE6160"/>
    <w:rsid w:val="00CF226A"/>
    <w:rsid w:val="00CF79C3"/>
    <w:rsid w:val="00D01D1A"/>
    <w:rsid w:val="00D022E5"/>
    <w:rsid w:val="00D0281C"/>
    <w:rsid w:val="00D034BE"/>
    <w:rsid w:val="00D0687D"/>
    <w:rsid w:val="00D12951"/>
    <w:rsid w:val="00D153E4"/>
    <w:rsid w:val="00D15581"/>
    <w:rsid w:val="00D1616C"/>
    <w:rsid w:val="00D20A9D"/>
    <w:rsid w:val="00D320FB"/>
    <w:rsid w:val="00D35422"/>
    <w:rsid w:val="00D41C69"/>
    <w:rsid w:val="00D4680A"/>
    <w:rsid w:val="00D61102"/>
    <w:rsid w:val="00D61BC1"/>
    <w:rsid w:val="00D61DE6"/>
    <w:rsid w:val="00D64400"/>
    <w:rsid w:val="00D74EBE"/>
    <w:rsid w:val="00D7750C"/>
    <w:rsid w:val="00D81186"/>
    <w:rsid w:val="00D81224"/>
    <w:rsid w:val="00D82474"/>
    <w:rsid w:val="00D85126"/>
    <w:rsid w:val="00D851DF"/>
    <w:rsid w:val="00D8625B"/>
    <w:rsid w:val="00D91458"/>
    <w:rsid w:val="00D94E00"/>
    <w:rsid w:val="00D96AD0"/>
    <w:rsid w:val="00DA7E28"/>
    <w:rsid w:val="00DB383D"/>
    <w:rsid w:val="00DB460B"/>
    <w:rsid w:val="00DB561D"/>
    <w:rsid w:val="00DB78A1"/>
    <w:rsid w:val="00DC3AA6"/>
    <w:rsid w:val="00DD151B"/>
    <w:rsid w:val="00DD544C"/>
    <w:rsid w:val="00DE25F0"/>
    <w:rsid w:val="00DF2150"/>
    <w:rsid w:val="00DF46ED"/>
    <w:rsid w:val="00DF5AE7"/>
    <w:rsid w:val="00DF628C"/>
    <w:rsid w:val="00E02192"/>
    <w:rsid w:val="00E04EA1"/>
    <w:rsid w:val="00E131C3"/>
    <w:rsid w:val="00E1406A"/>
    <w:rsid w:val="00E32607"/>
    <w:rsid w:val="00E33394"/>
    <w:rsid w:val="00E3429B"/>
    <w:rsid w:val="00E40607"/>
    <w:rsid w:val="00E42CCF"/>
    <w:rsid w:val="00E44EC0"/>
    <w:rsid w:val="00E47A16"/>
    <w:rsid w:val="00E50017"/>
    <w:rsid w:val="00E547FE"/>
    <w:rsid w:val="00E554EE"/>
    <w:rsid w:val="00E56DB3"/>
    <w:rsid w:val="00E63CAC"/>
    <w:rsid w:val="00E654FF"/>
    <w:rsid w:val="00E65649"/>
    <w:rsid w:val="00E66DC4"/>
    <w:rsid w:val="00E70D29"/>
    <w:rsid w:val="00E711A4"/>
    <w:rsid w:val="00E71A78"/>
    <w:rsid w:val="00E72C34"/>
    <w:rsid w:val="00E74705"/>
    <w:rsid w:val="00E81373"/>
    <w:rsid w:val="00E81639"/>
    <w:rsid w:val="00E930D5"/>
    <w:rsid w:val="00E97335"/>
    <w:rsid w:val="00EA03EF"/>
    <w:rsid w:val="00EA0C89"/>
    <w:rsid w:val="00EA4551"/>
    <w:rsid w:val="00EA676B"/>
    <w:rsid w:val="00EA7F45"/>
    <w:rsid w:val="00EB1E33"/>
    <w:rsid w:val="00EB2E28"/>
    <w:rsid w:val="00EB3ADB"/>
    <w:rsid w:val="00EB4700"/>
    <w:rsid w:val="00EB5F71"/>
    <w:rsid w:val="00EB6C5C"/>
    <w:rsid w:val="00EC57C9"/>
    <w:rsid w:val="00ED0E07"/>
    <w:rsid w:val="00ED392F"/>
    <w:rsid w:val="00ED41A2"/>
    <w:rsid w:val="00ED58E6"/>
    <w:rsid w:val="00EE123B"/>
    <w:rsid w:val="00EE1510"/>
    <w:rsid w:val="00EE2817"/>
    <w:rsid w:val="00EE3E81"/>
    <w:rsid w:val="00EE5BF5"/>
    <w:rsid w:val="00EE5E39"/>
    <w:rsid w:val="00EF008A"/>
    <w:rsid w:val="00EF296C"/>
    <w:rsid w:val="00EF47D3"/>
    <w:rsid w:val="00EF6B54"/>
    <w:rsid w:val="00F001C7"/>
    <w:rsid w:val="00F0070D"/>
    <w:rsid w:val="00F0254F"/>
    <w:rsid w:val="00F04ACF"/>
    <w:rsid w:val="00F07B62"/>
    <w:rsid w:val="00F17669"/>
    <w:rsid w:val="00F21323"/>
    <w:rsid w:val="00F22DEC"/>
    <w:rsid w:val="00F403B8"/>
    <w:rsid w:val="00F4051A"/>
    <w:rsid w:val="00F42E42"/>
    <w:rsid w:val="00F45BCB"/>
    <w:rsid w:val="00F46342"/>
    <w:rsid w:val="00F46A7C"/>
    <w:rsid w:val="00F47544"/>
    <w:rsid w:val="00F517F0"/>
    <w:rsid w:val="00F616F2"/>
    <w:rsid w:val="00F7153E"/>
    <w:rsid w:val="00F71F8B"/>
    <w:rsid w:val="00F72EE5"/>
    <w:rsid w:val="00F80C16"/>
    <w:rsid w:val="00F8261B"/>
    <w:rsid w:val="00F84CB9"/>
    <w:rsid w:val="00F85509"/>
    <w:rsid w:val="00F85720"/>
    <w:rsid w:val="00F8607C"/>
    <w:rsid w:val="00F8640C"/>
    <w:rsid w:val="00F91392"/>
    <w:rsid w:val="00F93E5B"/>
    <w:rsid w:val="00F95B43"/>
    <w:rsid w:val="00F979E0"/>
    <w:rsid w:val="00FA2D37"/>
    <w:rsid w:val="00FA37F2"/>
    <w:rsid w:val="00FA6AFB"/>
    <w:rsid w:val="00FA7B30"/>
    <w:rsid w:val="00FB0212"/>
    <w:rsid w:val="00FB0BCD"/>
    <w:rsid w:val="00FB2BE8"/>
    <w:rsid w:val="00FC437E"/>
    <w:rsid w:val="00FC4C0A"/>
    <w:rsid w:val="00FC5E09"/>
    <w:rsid w:val="00FC751C"/>
    <w:rsid w:val="00FC7BBF"/>
    <w:rsid w:val="00FD72CA"/>
    <w:rsid w:val="00FE18B7"/>
    <w:rsid w:val="00FE2DEB"/>
    <w:rsid w:val="00FE346F"/>
    <w:rsid w:val="00FE5A92"/>
    <w:rsid w:val="00FE6B93"/>
    <w:rsid w:val="00FF471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325"/>
    <w:pPr>
      <w:widowControl w:val="0"/>
      <w:jc w:val="both"/>
    </w:pPr>
  </w:style>
  <w:style w:type="paragraph" w:styleId="Heading1">
    <w:name w:val="heading 1"/>
    <w:basedOn w:val="Normal"/>
    <w:link w:val="Heading1Char"/>
    <w:uiPriority w:val="99"/>
    <w:qFormat/>
    <w:rsid w:val="001F26DF"/>
    <w:pPr>
      <w:widowControl/>
      <w:spacing w:before="100" w:beforeAutospacing="1" w:after="100" w:afterAutospacing="1"/>
      <w:jc w:val="left"/>
      <w:outlineLvl w:val="0"/>
    </w:pPr>
    <w:rPr>
      <w:rFonts w:ascii="宋体" w:hAnsi="宋体" w:cs="宋体"/>
      <w:b/>
      <w:bCs/>
      <w:kern w:val="36"/>
      <w:sz w:val="48"/>
      <w:szCs w:val="48"/>
    </w:rPr>
  </w:style>
  <w:style w:type="paragraph" w:styleId="Heading5">
    <w:name w:val="heading 5"/>
    <w:basedOn w:val="Normal"/>
    <w:link w:val="Heading5Char"/>
    <w:uiPriority w:val="99"/>
    <w:qFormat/>
    <w:rsid w:val="001F26DF"/>
    <w:pPr>
      <w:widowControl/>
      <w:spacing w:before="100" w:beforeAutospacing="1" w:after="100" w:afterAutospacing="1"/>
      <w:jc w:val="left"/>
      <w:outlineLvl w:val="4"/>
    </w:pPr>
    <w:rPr>
      <w:rFonts w:ascii="宋体" w:hAnsi="宋体" w:cs="宋体"/>
      <w:b/>
      <w:bCs/>
      <w:kern w:val="0"/>
      <w:sz w:val="20"/>
      <w:szCs w:val="20"/>
    </w:rPr>
  </w:style>
  <w:style w:type="paragraph" w:styleId="Heading6">
    <w:name w:val="heading 6"/>
    <w:basedOn w:val="Normal"/>
    <w:link w:val="Heading6Char"/>
    <w:uiPriority w:val="99"/>
    <w:qFormat/>
    <w:rsid w:val="001F26DF"/>
    <w:pPr>
      <w:widowControl/>
      <w:spacing w:before="100" w:beforeAutospacing="1" w:after="100" w:afterAutospacing="1"/>
      <w:jc w:val="left"/>
      <w:outlineLvl w:val="5"/>
    </w:pPr>
    <w:rPr>
      <w:rFonts w:ascii="宋体" w:hAnsi="宋体" w:cs="宋体"/>
      <w:b/>
      <w:bCs/>
      <w:kern w:val="0"/>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F26DF"/>
    <w:rPr>
      <w:rFonts w:ascii="宋体" w:eastAsia="宋体" w:hAnsi="宋体" w:cs="宋体"/>
      <w:b/>
      <w:bCs/>
      <w:kern w:val="36"/>
      <w:sz w:val="48"/>
      <w:szCs w:val="48"/>
    </w:rPr>
  </w:style>
  <w:style w:type="character" w:customStyle="1" w:styleId="Heading5Char">
    <w:name w:val="Heading 5 Char"/>
    <w:basedOn w:val="DefaultParagraphFont"/>
    <w:link w:val="Heading5"/>
    <w:uiPriority w:val="99"/>
    <w:locked/>
    <w:rsid w:val="001F26DF"/>
    <w:rPr>
      <w:rFonts w:ascii="宋体" w:eastAsia="宋体" w:hAnsi="宋体" w:cs="宋体"/>
      <w:b/>
      <w:bCs/>
      <w:kern w:val="0"/>
      <w:sz w:val="20"/>
      <w:szCs w:val="20"/>
    </w:rPr>
  </w:style>
  <w:style w:type="character" w:customStyle="1" w:styleId="Heading6Char">
    <w:name w:val="Heading 6 Char"/>
    <w:basedOn w:val="DefaultParagraphFont"/>
    <w:link w:val="Heading6"/>
    <w:uiPriority w:val="99"/>
    <w:locked/>
    <w:rsid w:val="001F26DF"/>
    <w:rPr>
      <w:rFonts w:ascii="宋体" w:eastAsia="宋体" w:hAnsi="宋体" w:cs="宋体"/>
      <w:b/>
      <w:bCs/>
      <w:kern w:val="0"/>
      <w:sz w:val="15"/>
      <w:szCs w:val="15"/>
    </w:rPr>
  </w:style>
  <w:style w:type="character" w:styleId="Hyperlink">
    <w:name w:val="Hyperlink"/>
    <w:basedOn w:val="DefaultParagraphFont"/>
    <w:uiPriority w:val="99"/>
    <w:rsid w:val="001F26DF"/>
    <w:rPr>
      <w:rFonts w:cs="Times New Roman"/>
      <w:color w:val="0000FF"/>
      <w:u w:val="none"/>
      <w:effect w:val="none"/>
    </w:rPr>
  </w:style>
  <w:style w:type="character" w:styleId="FollowedHyperlink">
    <w:name w:val="FollowedHyperlink"/>
    <w:basedOn w:val="DefaultParagraphFont"/>
    <w:uiPriority w:val="99"/>
    <w:semiHidden/>
    <w:rsid w:val="001F26DF"/>
    <w:rPr>
      <w:rFonts w:cs="Times New Roman"/>
      <w:color w:val="800080"/>
      <w:u w:val="none"/>
      <w:effect w:val="none"/>
    </w:rPr>
  </w:style>
  <w:style w:type="paragraph" w:styleId="NormalWeb">
    <w:name w:val="Normal (Web)"/>
    <w:basedOn w:val="Normal"/>
    <w:uiPriority w:val="99"/>
    <w:semiHidden/>
    <w:rsid w:val="001F26DF"/>
    <w:pPr>
      <w:widowControl/>
      <w:spacing w:before="100" w:beforeAutospacing="1" w:after="100" w:afterAutospacing="1"/>
      <w:jc w:val="left"/>
    </w:pPr>
    <w:rPr>
      <w:rFonts w:ascii="宋体" w:hAnsi="宋体" w:cs="宋体"/>
      <w:kern w:val="0"/>
      <w:sz w:val="24"/>
      <w:szCs w:val="24"/>
    </w:rPr>
  </w:style>
  <w:style w:type="paragraph" w:customStyle="1" w:styleId="clear">
    <w:name w:val="clear"/>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xxgkmain">
    <w:name w:val="xxgk_main"/>
    <w:basedOn w:val="Normal"/>
    <w:uiPriority w:val="99"/>
    <w:rsid w:val="001F26DF"/>
    <w:pPr>
      <w:widowControl/>
      <w:jc w:val="left"/>
    </w:pPr>
    <w:rPr>
      <w:rFonts w:ascii="宋体" w:hAnsi="宋体" w:cs="宋体"/>
      <w:kern w:val="0"/>
      <w:sz w:val="24"/>
      <w:szCs w:val="24"/>
    </w:rPr>
  </w:style>
  <w:style w:type="paragraph" w:customStyle="1" w:styleId="xxgklogo">
    <w:name w:val="xxgk_logo"/>
    <w:basedOn w:val="Normal"/>
    <w:uiPriority w:val="99"/>
    <w:rsid w:val="001F26DF"/>
    <w:pPr>
      <w:widowControl/>
      <w:spacing w:before="600" w:after="720"/>
      <w:jc w:val="left"/>
    </w:pPr>
    <w:rPr>
      <w:rFonts w:ascii="宋体" w:hAnsi="宋体" w:cs="宋体"/>
      <w:kern w:val="0"/>
      <w:sz w:val="24"/>
      <w:szCs w:val="24"/>
    </w:rPr>
  </w:style>
  <w:style w:type="paragraph" w:customStyle="1" w:styleId="xxgkjs">
    <w:name w:val="xxgk_js"/>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xxgkjssou">
    <w:name w:val="xxgk_js_sou"/>
    <w:basedOn w:val="Normal"/>
    <w:uiPriority w:val="99"/>
    <w:rsid w:val="001F26DF"/>
    <w:pPr>
      <w:widowControl/>
      <w:spacing w:before="510" w:after="100" w:afterAutospacing="1"/>
      <w:jc w:val="left"/>
    </w:pPr>
    <w:rPr>
      <w:rFonts w:ascii="宋体" w:hAnsi="宋体" w:cs="宋体"/>
      <w:kern w:val="0"/>
      <w:sz w:val="24"/>
      <w:szCs w:val="24"/>
    </w:rPr>
  </w:style>
  <w:style w:type="paragraph" w:customStyle="1" w:styleId="xxgkjsrc">
    <w:name w:val="xxgk_js_rc"/>
    <w:basedOn w:val="Normal"/>
    <w:uiPriority w:val="99"/>
    <w:rsid w:val="001F26DF"/>
    <w:pPr>
      <w:widowControl/>
      <w:spacing w:before="150" w:after="100" w:afterAutospacing="1"/>
      <w:jc w:val="left"/>
    </w:pPr>
    <w:rPr>
      <w:rFonts w:ascii="宋体" w:hAnsi="宋体" w:cs="宋体"/>
      <w:kern w:val="0"/>
      <w:sz w:val="24"/>
      <w:szCs w:val="24"/>
    </w:rPr>
  </w:style>
  <w:style w:type="paragraph" w:customStyle="1" w:styleId="xxgkfoot">
    <w:name w:val="xxgk_foot"/>
    <w:basedOn w:val="Normal"/>
    <w:uiPriority w:val="99"/>
    <w:rsid w:val="001F26DF"/>
    <w:pPr>
      <w:widowControl/>
      <w:shd w:val="clear" w:color="auto" w:fill="474E62"/>
      <w:spacing w:before="450" w:after="100" w:afterAutospacing="1"/>
      <w:jc w:val="left"/>
    </w:pPr>
    <w:rPr>
      <w:rFonts w:ascii="宋体" w:hAnsi="宋体" w:cs="宋体"/>
      <w:kern w:val="0"/>
      <w:sz w:val="24"/>
      <w:szCs w:val="24"/>
    </w:rPr>
  </w:style>
  <w:style w:type="paragraph" w:customStyle="1" w:styleId="xxgkfootnr">
    <w:name w:val="xxgk_foot_nr"/>
    <w:basedOn w:val="Normal"/>
    <w:uiPriority w:val="99"/>
    <w:rsid w:val="001F26DF"/>
    <w:pPr>
      <w:widowControl/>
      <w:jc w:val="left"/>
    </w:pPr>
    <w:rPr>
      <w:rFonts w:ascii="宋体" w:hAnsi="宋体" w:cs="宋体"/>
      <w:kern w:val="0"/>
      <w:sz w:val="24"/>
      <w:szCs w:val="24"/>
    </w:rPr>
  </w:style>
  <w:style w:type="paragraph" w:customStyle="1" w:styleId="xxgkfootnrs">
    <w:name w:val="xxgk_foot_nrs"/>
    <w:basedOn w:val="Normal"/>
    <w:uiPriority w:val="99"/>
    <w:rsid w:val="001F26DF"/>
    <w:pPr>
      <w:widowControl/>
      <w:jc w:val="left"/>
    </w:pPr>
    <w:rPr>
      <w:rFonts w:ascii="宋体" w:hAnsi="宋体" w:cs="宋体"/>
      <w:kern w:val="0"/>
      <w:sz w:val="24"/>
      <w:szCs w:val="24"/>
    </w:rPr>
  </w:style>
  <w:style w:type="paragraph" w:customStyle="1" w:styleId="xxgkfootzj">
    <w:name w:val="xxgk_foot_zj"/>
    <w:basedOn w:val="Normal"/>
    <w:uiPriority w:val="99"/>
    <w:rsid w:val="001F26DF"/>
    <w:pPr>
      <w:widowControl/>
      <w:spacing w:before="240"/>
      <w:jc w:val="left"/>
    </w:pPr>
    <w:rPr>
      <w:rFonts w:ascii="宋体" w:hAnsi="宋体" w:cs="宋体"/>
      <w:kern w:val="0"/>
      <w:sz w:val="24"/>
      <w:szCs w:val="24"/>
    </w:rPr>
  </w:style>
  <w:style w:type="paragraph" w:customStyle="1" w:styleId="xxgkfootxia">
    <w:name w:val="xxgk_foot_xia"/>
    <w:basedOn w:val="Normal"/>
    <w:uiPriority w:val="99"/>
    <w:rsid w:val="001F26DF"/>
    <w:pPr>
      <w:widowControl/>
      <w:spacing w:before="210"/>
      <w:jc w:val="left"/>
    </w:pPr>
    <w:rPr>
      <w:rFonts w:ascii="宋体" w:hAnsi="宋体" w:cs="宋体"/>
      <w:kern w:val="0"/>
      <w:sz w:val="24"/>
      <w:szCs w:val="24"/>
    </w:rPr>
  </w:style>
  <w:style w:type="paragraph" w:customStyle="1" w:styleId="gongkaifontgray">
    <w:name w:val="gongkai_font_gray"/>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xxgkcontentbl">
    <w:name w:val="xxgk_content_bl"/>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xxgkcontentbw">
    <w:name w:val="xxgk_content_bw"/>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xxgkcontentbh">
    <w:name w:val="xxgk_content_bh"/>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xxgkcontenttw">
    <w:name w:val="xxgk_content_tw"/>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xxgkcontentth">
    <w:name w:val="xxgk_content_th"/>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xxgkcontentsjh">
    <w:name w:val="xxgk_content_sjh"/>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xxgkcontenttb">
    <w:name w:val="xxgk_content_tb"/>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xxgkcontentfwzhbottom">
    <w:name w:val="xxgk_content_fwzh_bottom"/>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moewcode">
    <w:name w:val="moe_wcode"/>
    <w:basedOn w:val="Normal"/>
    <w:uiPriority w:val="99"/>
    <w:rsid w:val="001F26DF"/>
    <w:pPr>
      <w:widowControl/>
      <w:spacing w:before="100" w:beforeAutospacing="1" w:after="100" w:afterAutospacing="1"/>
      <w:jc w:val="center"/>
    </w:pPr>
    <w:rPr>
      <w:rFonts w:ascii="微软雅黑" w:eastAsia="微软雅黑" w:hAnsi="微软雅黑" w:cs="宋体"/>
      <w:vanish/>
      <w:color w:val="4B4B4B"/>
      <w:kern w:val="0"/>
      <w:sz w:val="24"/>
      <w:szCs w:val="24"/>
    </w:rPr>
  </w:style>
  <w:style w:type="paragraph" w:customStyle="1" w:styleId="moresharelink">
    <w:name w:val="moresharelink"/>
    <w:basedOn w:val="Normal"/>
    <w:uiPriority w:val="99"/>
    <w:rsid w:val="001F26DF"/>
    <w:pPr>
      <w:widowControl/>
      <w:spacing w:before="100" w:beforeAutospacing="1" w:after="100" w:afterAutospacing="1"/>
      <w:ind w:firstLine="420"/>
      <w:jc w:val="left"/>
    </w:pPr>
    <w:rPr>
      <w:rFonts w:ascii="??" w:hAnsi="??" w:cs="宋体"/>
      <w:kern w:val="0"/>
      <w:sz w:val="18"/>
      <w:szCs w:val="18"/>
    </w:rPr>
  </w:style>
  <w:style w:type="paragraph" w:customStyle="1" w:styleId="moresharelink24">
    <w:name w:val="moresharelink_24"/>
    <w:basedOn w:val="Normal"/>
    <w:uiPriority w:val="99"/>
    <w:rsid w:val="001F26DF"/>
    <w:pPr>
      <w:widowControl/>
      <w:spacing w:before="100" w:beforeAutospacing="1" w:after="100" w:afterAutospacing="1"/>
      <w:ind w:firstLine="510"/>
      <w:jc w:val="left"/>
    </w:pPr>
    <w:rPr>
      <w:rFonts w:ascii="??" w:hAnsi="??" w:cs="宋体"/>
      <w:kern w:val="0"/>
      <w:szCs w:val="21"/>
    </w:rPr>
  </w:style>
  <w:style w:type="paragraph" w:customStyle="1" w:styleId="moresharelink32">
    <w:name w:val="moresharelink_32"/>
    <w:basedOn w:val="Normal"/>
    <w:uiPriority w:val="99"/>
    <w:rsid w:val="001F26DF"/>
    <w:pPr>
      <w:widowControl/>
      <w:spacing w:before="100" w:beforeAutospacing="1" w:after="100" w:afterAutospacing="1"/>
      <w:ind w:firstLine="570"/>
      <w:jc w:val="left"/>
    </w:pPr>
    <w:rPr>
      <w:rFonts w:ascii="??" w:hAnsi="??" w:cs="宋体"/>
      <w:kern w:val="0"/>
      <w:szCs w:val="21"/>
    </w:rPr>
  </w:style>
  <w:style w:type="paragraph" w:customStyle="1" w:styleId="gwdslable">
    <w:name w:val="gwds_lable"/>
    <w:basedOn w:val="Normal"/>
    <w:uiPriority w:val="99"/>
    <w:rsid w:val="001F26DF"/>
    <w:pPr>
      <w:widowControl/>
      <w:spacing w:before="100" w:beforeAutospacing="1" w:after="100" w:afterAutospacing="1"/>
      <w:jc w:val="left"/>
    </w:pPr>
    <w:rPr>
      <w:rFonts w:ascii="??" w:hAnsi="??" w:cs="宋体"/>
      <w:kern w:val="0"/>
      <w:sz w:val="24"/>
      <w:szCs w:val="24"/>
    </w:rPr>
  </w:style>
  <w:style w:type="paragraph" w:customStyle="1" w:styleId="gwdslogo">
    <w:name w:val="gwds_logo"/>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gwdscommon">
    <w:name w:val="gwds_common"/>
    <w:basedOn w:val="Normal"/>
    <w:uiPriority w:val="99"/>
    <w:rsid w:val="001F26DF"/>
    <w:pPr>
      <w:widowControl/>
      <w:spacing w:before="100" w:beforeAutospacing="1" w:after="100" w:afterAutospacing="1"/>
      <w:jc w:val="left"/>
    </w:pPr>
    <w:rPr>
      <w:rFonts w:ascii="宋体" w:hAnsi="宋体" w:cs="宋体"/>
      <w:kern w:val="0"/>
      <w:sz w:val="18"/>
      <w:szCs w:val="18"/>
    </w:rPr>
  </w:style>
  <w:style w:type="paragraph" w:customStyle="1" w:styleId="gwdscommon24">
    <w:name w:val="gwds_common_24"/>
    <w:basedOn w:val="Normal"/>
    <w:uiPriority w:val="99"/>
    <w:rsid w:val="001F26DF"/>
    <w:pPr>
      <w:widowControl/>
      <w:spacing w:before="100" w:beforeAutospacing="1" w:after="100" w:afterAutospacing="1"/>
      <w:jc w:val="left"/>
    </w:pPr>
    <w:rPr>
      <w:rFonts w:ascii="宋体" w:hAnsi="宋体" w:cs="宋体"/>
      <w:kern w:val="0"/>
      <w:szCs w:val="21"/>
    </w:rPr>
  </w:style>
  <w:style w:type="paragraph" w:customStyle="1" w:styleId="gwdscommon32">
    <w:name w:val="gwds_common_32"/>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gwdsmore">
    <w:name w:val="gwds_more"/>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mainsharediv">
    <w:name w:val="mainsharediv"/>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mainsharediv24">
    <w:name w:val="mainsharediv_24"/>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gwdtitle">
    <w:name w:val="gwdtitle"/>
    <w:basedOn w:val="Normal"/>
    <w:uiPriority w:val="99"/>
    <w:rsid w:val="001F26DF"/>
    <w:pPr>
      <w:widowControl/>
      <w:spacing w:before="100" w:beforeAutospacing="1" w:after="100" w:afterAutospacing="1"/>
      <w:ind w:firstLine="288"/>
      <w:jc w:val="left"/>
    </w:pPr>
    <w:rPr>
      <w:rFonts w:ascii="宋体" w:hAnsi="宋体" w:cs="宋体"/>
      <w:kern w:val="0"/>
      <w:sz w:val="24"/>
      <w:szCs w:val="24"/>
    </w:rPr>
  </w:style>
  <w:style w:type="paragraph" w:customStyle="1" w:styleId="gwdsharearrow">
    <w:name w:val="gwdsharearrow"/>
    <w:basedOn w:val="Normal"/>
    <w:uiPriority w:val="99"/>
    <w:rsid w:val="001F26DF"/>
    <w:pPr>
      <w:widowControl/>
      <w:spacing w:before="75" w:after="100" w:afterAutospacing="1"/>
      <w:jc w:val="left"/>
    </w:pPr>
    <w:rPr>
      <w:rFonts w:ascii="宋体" w:hAnsi="宋体" w:cs="宋体"/>
      <w:kern w:val="0"/>
      <w:sz w:val="24"/>
      <w:szCs w:val="24"/>
    </w:rPr>
  </w:style>
  <w:style w:type="paragraph" w:customStyle="1" w:styleId="gwdsharedown">
    <w:name w:val="gwdsharedown"/>
    <w:basedOn w:val="Normal"/>
    <w:uiPriority w:val="99"/>
    <w:rsid w:val="001F26DF"/>
    <w:pPr>
      <w:widowControl/>
      <w:spacing w:before="75" w:after="100" w:afterAutospacing="1"/>
      <w:jc w:val="left"/>
    </w:pPr>
    <w:rPr>
      <w:rFonts w:ascii="宋体" w:hAnsi="宋体" w:cs="宋体"/>
      <w:kern w:val="0"/>
      <w:sz w:val="24"/>
      <w:szCs w:val="24"/>
    </w:rPr>
  </w:style>
  <w:style w:type="paragraph" w:customStyle="1" w:styleId="linknamespan">
    <w:name w:val="linknamespan"/>
    <w:basedOn w:val="Normal"/>
    <w:uiPriority w:val="99"/>
    <w:rsid w:val="001F26DF"/>
    <w:pPr>
      <w:widowControl/>
      <w:spacing w:before="75"/>
      <w:ind w:right="60"/>
      <w:jc w:val="left"/>
    </w:pPr>
    <w:rPr>
      <w:rFonts w:ascii="宋体" w:hAnsi="宋体" w:cs="宋体"/>
      <w:kern w:val="0"/>
      <w:sz w:val="24"/>
      <w:szCs w:val="24"/>
    </w:rPr>
  </w:style>
  <w:style w:type="paragraph" w:customStyle="1" w:styleId="gwdsbottommore">
    <w:name w:val="gwds_bottom_more"/>
    <w:basedOn w:val="Normal"/>
    <w:uiPriority w:val="99"/>
    <w:rsid w:val="001F26DF"/>
    <w:pPr>
      <w:widowControl/>
      <w:ind w:left="90"/>
      <w:jc w:val="left"/>
    </w:pPr>
    <w:rPr>
      <w:rFonts w:ascii="宋体" w:hAnsi="宋体" w:cs="宋体"/>
      <w:kern w:val="0"/>
      <w:sz w:val="24"/>
      <w:szCs w:val="24"/>
    </w:rPr>
  </w:style>
  <w:style w:type="paragraph" w:customStyle="1" w:styleId="gwdsbottomcenterbutton">
    <w:name w:val="gwds_bottom_centerbutton"/>
    <w:basedOn w:val="Normal"/>
    <w:uiPriority w:val="99"/>
    <w:rsid w:val="001F26DF"/>
    <w:pPr>
      <w:widowControl/>
      <w:ind w:left="45" w:right="45"/>
      <w:jc w:val="left"/>
    </w:pPr>
    <w:rPr>
      <w:rFonts w:ascii="宋体" w:hAnsi="宋体" w:cs="宋体"/>
      <w:kern w:val="0"/>
      <w:sz w:val="24"/>
      <w:szCs w:val="24"/>
    </w:rPr>
  </w:style>
  <w:style w:type="paragraph" w:customStyle="1" w:styleId="gwdsbottomleftbutton">
    <w:name w:val="gwds_bottom_leftbutton"/>
    <w:basedOn w:val="Normal"/>
    <w:uiPriority w:val="99"/>
    <w:rsid w:val="001F26DF"/>
    <w:pPr>
      <w:widowControl/>
      <w:ind w:left="90" w:right="45"/>
      <w:jc w:val="left"/>
    </w:pPr>
    <w:rPr>
      <w:rFonts w:ascii="宋体" w:hAnsi="宋体" w:cs="宋体"/>
      <w:kern w:val="0"/>
      <w:sz w:val="24"/>
      <w:szCs w:val="24"/>
    </w:rPr>
  </w:style>
  <w:style w:type="paragraph" w:customStyle="1" w:styleId="gwdsrightmore">
    <w:name w:val="gwds_right_more"/>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gwdsrightbutton">
    <w:name w:val="gwds_right_button"/>
    <w:basedOn w:val="Normal"/>
    <w:uiPriority w:val="99"/>
    <w:rsid w:val="001F26DF"/>
    <w:pPr>
      <w:widowControl/>
      <w:spacing w:after="30"/>
      <w:ind w:left="-15" w:right="-15"/>
      <w:jc w:val="left"/>
    </w:pPr>
    <w:rPr>
      <w:rFonts w:ascii="宋体" w:hAnsi="宋体" w:cs="宋体"/>
      <w:kern w:val="0"/>
      <w:sz w:val="24"/>
      <w:szCs w:val="24"/>
    </w:rPr>
  </w:style>
  <w:style w:type="paragraph" w:customStyle="1" w:styleId="gwstitlemore">
    <w:name w:val="gws_title_more"/>
    <w:basedOn w:val="Normal"/>
    <w:uiPriority w:val="99"/>
    <w:rsid w:val="001F26DF"/>
    <w:pPr>
      <w:widowControl/>
      <w:spacing w:before="75"/>
      <w:jc w:val="left"/>
    </w:pPr>
    <w:rPr>
      <w:rFonts w:ascii="宋体" w:hAnsi="宋体" w:cs="宋体"/>
      <w:kern w:val="0"/>
      <w:sz w:val="24"/>
      <w:szCs w:val="24"/>
    </w:rPr>
  </w:style>
  <w:style w:type="paragraph" w:customStyle="1" w:styleId="gwstitlebutton">
    <w:name w:val="gws_title_button"/>
    <w:basedOn w:val="Normal"/>
    <w:uiPriority w:val="99"/>
    <w:rsid w:val="001F26DF"/>
    <w:pPr>
      <w:widowControl/>
      <w:spacing w:before="100" w:beforeAutospacing="1" w:after="100" w:afterAutospacing="1"/>
      <w:ind w:firstLine="480"/>
      <w:jc w:val="left"/>
    </w:pPr>
    <w:rPr>
      <w:rFonts w:ascii="??" w:hAnsi="??" w:cs="宋体"/>
      <w:color w:val="565656"/>
      <w:kern w:val="0"/>
      <w:szCs w:val="21"/>
    </w:rPr>
  </w:style>
  <w:style w:type="paragraph" w:customStyle="1" w:styleId="relnews">
    <w:name w:val="relnews"/>
    <w:basedOn w:val="Normal"/>
    <w:uiPriority w:val="99"/>
    <w:rsid w:val="001F26DF"/>
    <w:pPr>
      <w:widowControl/>
      <w:spacing w:before="100" w:beforeAutospacing="1" w:after="100" w:afterAutospacing="1"/>
      <w:jc w:val="left"/>
    </w:pPr>
    <w:rPr>
      <w:rFonts w:ascii="宋体" w:hAnsi="宋体" w:cs="宋体"/>
      <w:kern w:val="0"/>
      <w:sz w:val="24"/>
      <w:szCs w:val="24"/>
    </w:rPr>
  </w:style>
  <w:style w:type="paragraph" w:customStyle="1" w:styleId="relnews1">
    <w:name w:val="relnews1"/>
    <w:basedOn w:val="Normal"/>
    <w:uiPriority w:val="99"/>
    <w:rsid w:val="001F26DF"/>
    <w:pPr>
      <w:widowControl/>
      <w:pBdr>
        <w:top w:val="dashed" w:sz="6" w:space="0" w:color="6B6B6B"/>
      </w:pBdr>
      <w:spacing w:before="150" w:after="100" w:afterAutospacing="1" w:line="450" w:lineRule="atLeast"/>
      <w:jc w:val="left"/>
    </w:pPr>
    <w:rPr>
      <w:rFonts w:ascii="宋体" w:hAnsi="宋体" w:cs="宋体"/>
      <w:kern w:val="0"/>
      <w:sz w:val="24"/>
      <w:szCs w:val="24"/>
    </w:rPr>
  </w:style>
  <w:style w:type="paragraph" w:styleId="z-TopofForm">
    <w:name w:val="HTML Top of Form"/>
    <w:basedOn w:val="Normal"/>
    <w:next w:val="Normal"/>
    <w:link w:val="z-TopofFormChar"/>
    <w:hidden/>
    <w:uiPriority w:val="99"/>
    <w:semiHidden/>
    <w:rsid w:val="001F26DF"/>
    <w:pPr>
      <w:widowControl/>
      <w:pBdr>
        <w:bottom w:val="single" w:sz="6" w:space="1" w:color="auto"/>
      </w:pBdr>
      <w:jc w:val="center"/>
    </w:pPr>
    <w:rPr>
      <w:rFonts w:ascii="Arial" w:hAnsi="Arial" w:cs="Arial"/>
      <w:vanish/>
      <w:kern w:val="0"/>
      <w:sz w:val="16"/>
      <w:szCs w:val="16"/>
    </w:rPr>
  </w:style>
  <w:style w:type="character" w:customStyle="1" w:styleId="z-TopofFormChar">
    <w:name w:val="z-Top of Form Char"/>
    <w:basedOn w:val="DefaultParagraphFont"/>
    <w:link w:val="z-TopofForm"/>
    <w:uiPriority w:val="99"/>
    <w:semiHidden/>
    <w:locked/>
    <w:rsid w:val="001F26DF"/>
    <w:rPr>
      <w:rFonts w:ascii="Arial" w:eastAsia="宋体" w:hAnsi="Arial" w:cs="Arial"/>
      <w:vanish/>
      <w:kern w:val="0"/>
      <w:sz w:val="16"/>
      <w:szCs w:val="16"/>
    </w:rPr>
  </w:style>
  <w:style w:type="paragraph" w:styleId="z-BottomofForm">
    <w:name w:val="HTML Bottom of Form"/>
    <w:basedOn w:val="Normal"/>
    <w:next w:val="Normal"/>
    <w:link w:val="z-BottomofFormChar"/>
    <w:hidden/>
    <w:uiPriority w:val="99"/>
    <w:semiHidden/>
    <w:rsid w:val="001F26DF"/>
    <w:pPr>
      <w:widowControl/>
      <w:pBdr>
        <w:top w:val="single" w:sz="6" w:space="1" w:color="auto"/>
      </w:pBdr>
      <w:jc w:val="center"/>
    </w:pPr>
    <w:rPr>
      <w:rFonts w:ascii="Arial" w:hAnsi="Arial" w:cs="Arial"/>
      <w:vanish/>
      <w:kern w:val="0"/>
      <w:sz w:val="16"/>
      <w:szCs w:val="16"/>
    </w:rPr>
  </w:style>
  <w:style w:type="character" w:customStyle="1" w:styleId="z-BottomofFormChar">
    <w:name w:val="z-Bottom of Form Char"/>
    <w:basedOn w:val="DefaultParagraphFont"/>
    <w:link w:val="z-BottomofForm"/>
    <w:uiPriority w:val="99"/>
    <w:semiHidden/>
    <w:locked/>
    <w:rsid w:val="001F26DF"/>
    <w:rPr>
      <w:rFonts w:ascii="Arial" w:eastAsia="宋体" w:hAnsi="Arial" w:cs="Arial"/>
      <w:vanish/>
      <w:kern w:val="0"/>
      <w:sz w:val="16"/>
      <w:szCs w:val="16"/>
    </w:rPr>
  </w:style>
  <w:style w:type="paragraph" w:customStyle="1" w:styleId="scy-js-rc">
    <w:name w:val="scy-js-rc"/>
    <w:basedOn w:val="Normal"/>
    <w:uiPriority w:val="99"/>
    <w:rsid w:val="001F26DF"/>
    <w:pPr>
      <w:widowControl/>
      <w:spacing w:before="150" w:after="100" w:afterAutospacing="1" w:line="450" w:lineRule="atLeast"/>
      <w:jc w:val="left"/>
    </w:pPr>
    <w:rPr>
      <w:rFonts w:ascii="宋体" w:hAnsi="宋体" w:cs="宋体"/>
      <w:kern w:val="0"/>
      <w:sz w:val="24"/>
      <w:szCs w:val="24"/>
    </w:rPr>
  </w:style>
  <w:style w:type="paragraph" w:customStyle="1" w:styleId="relnews2">
    <w:name w:val="relnews2"/>
    <w:basedOn w:val="Normal"/>
    <w:uiPriority w:val="99"/>
    <w:rsid w:val="001F26DF"/>
    <w:pPr>
      <w:widowControl/>
      <w:pBdr>
        <w:top w:val="dashed" w:sz="6" w:space="0" w:color="6B6B6B"/>
      </w:pBdr>
      <w:spacing w:before="150" w:after="100" w:afterAutospacing="1" w:line="450" w:lineRule="atLeast"/>
      <w:jc w:val="left"/>
    </w:pPr>
    <w:rPr>
      <w:rFonts w:ascii="宋体" w:hAnsi="宋体" w:cs="宋体"/>
      <w:kern w:val="0"/>
      <w:sz w:val="24"/>
      <w:szCs w:val="24"/>
    </w:rPr>
  </w:style>
  <w:style w:type="character" w:styleId="Strong">
    <w:name w:val="Strong"/>
    <w:basedOn w:val="DefaultParagraphFont"/>
    <w:uiPriority w:val="99"/>
    <w:qFormat/>
    <w:rsid w:val="001F26DF"/>
    <w:rPr>
      <w:rFonts w:cs="Times New Roman"/>
      <w:b/>
      <w:bCs/>
    </w:rPr>
  </w:style>
  <w:style w:type="paragraph" w:styleId="BalloonText">
    <w:name w:val="Balloon Text"/>
    <w:basedOn w:val="Normal"/>
    <w:link w:val="BalloonTextChar"/>
    <w:uiPriority w:val="99"/>
    <w:semiHidden/>
    <w:rsid w:val="001F26DF"/>
    <w:rPr>
      <w:sz w:val="18"/>
      <w:szCs w:val="18"/>
    </w:rPr>
  </w:style>
  <w:style w:type="character" w:customStyle="1" w:styleId="BalloonTextChar">
    <w:name w:val="Balloon Text Char"/>
    <w:basedOn w:val="DefaultParagraphFont"/>
    <w:link w:val="BalloonText"/>
    <w:uiPriority w:val="99"/>
    <w:semiHidden/>
    <w:locked/>
    <w:rsid w:val="001F26DF"/>
    <w:rPr>
      <w:rFonts w:cs="Times New Roman"/>
      <w:sz w:val="18"/>
      <w:szCs w:val="18"/>
    </w:rPr>
  </w:style>
  <w:style w:type="paragraph" w:styleId="Header">
    <w:name w:val="header"/>
    <w:basedOn w:val="Normal"/>
    <w:link w:val="HeaderChar"/>
    <w:uiPriority w:val="99"/>
    <w:semiHidden/>
    <w:rsid w:val="00CD288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D2888"/>
    <w:rPr>
      <w:rFonts w:cs="Times New Roman"/>
      <w:sz w:val="18"/>
      <w:szCs w:val="18"/>
    </w:rPr>
  </w:style>
  <w:style w:type="paragraph" w:styleId="Footer">
    <w:name w:val="footer"/>
    <w:basedOn w:val="Normal"/>
    <w:link w:val="FooterChar"/>
    <w:uiPriority w:val="99"/>
    <w:rsid w:val="00CD288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D2888"/>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660184034">
      <w:marLeft w:val="0"/>
      <w:marRight w:val="0"/>
      <w:marTop w:val="0"/>
      <w:marBottom w:val="0"/>
      <w:divBdr>
        <w:top w:val="none" w:sz="0" w:space="0" w:color="auto"/>
        <w:left w:val="none" w:sz="0" w:space="0" w:color="auto"/>
        <w:bottom w:val="none" w:sz="0" w:space="0" w:color="auto"/>
        <w:right w:val="none" w:sz="0" w:space="0" w:color="auto"/>
      </w:divBdr>
      <w:divsChild>
        <w:div w:id="1660184024">
          <w:marLeft w:val="0"/>
          <w:marRight w:val="0"/>
          <w:marTop w:val="0"/>
          <w:marBottom w:val="0"/>
          <w:divBdr>
            <w:top w:val="none" w:sz="0" w:space="0" w:color="auto"/>
            <w:left w:val="none" w:sz="0" w:space="0" w:color="auto"/>
            <w:bottom w:val="none" w:sz="0" w:space="0" w:color="auto"/>
            <w:right w:val="none" w:sz="0" w:space="0" w:color="auto"/>
          </w:divBdr>
          <w:divsChild>
            <w:div w:id="1660184030">
              <w:marLeft w:val="0"/>
              <w:marRight w:val="0"/>
              <w:marTop w:val="0"/>
              <w:marBottom w:val="0"/>
              <w:divBdr>
                <w:top w:val="single" w:sz="6" w:space="31" w:color="BCBCBC"/>
                <w:left w:val="single" w:sz="6" w:space="31" w:color="BCBCBC"/>
                <w:bottom w:val="single" w:sz="6" w:space="15" w:color="BCBCBC"/>
                <w:right w:val="single" w:sz="6" w:space="31" w:color="BCBCBC"/>
              </w:divBdr>
              <w:divsChild>
                <w:div w:id="1660184023">
                  <w:marLeft w:val="0"/>
                  <w:marRight w:val="0"/>
                  <w:marTop w:val="0"/>
                  <w:marBottom w:val="0"/>
                  <w:divBdr>
                    <w:top w:val="none" w:sz="0" w:space="0" w:color="auto"/>
                    <w:left w:val="none" w:sz="0" w:space="0" w:color="auto"/>
                    <w:bottom w:val="none" w:sz="0" w:space="0" w:color="auto"/>
                    <w:right w:val="none" w:sz="0" w:space="0" w:color="auto"/>
                  </w:divBdr>
                  <w:divsChild>
                    <w:div w:id="1660184026">
                      <w:marLeft w:val="0"/>
                      <w:marRight w:val="0"/>
                      <w:marTop w:val="0"/>
                      <w:marBottom w:val="0"/>
                      <w:divBdr>
                        <w:top w:val="none" w:sz="0" w:space="0" w:color="auto"/>
                        <w:left w:val="none" w:sz="0" w:space="0" w:color="auto"/>
                        <w:bottom w:val="none" w:sz="0" w:space="0" w:color="auto"/>
                        <w:right w:val="none" w:sz="0" w:space="0" w:color="auto"/>
                      </w:divBdr>
                    </w:div>
                    <w:div w:id="1660184031">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1660184035">
              <w:marLeft w:val="0"/>
              <w:marRight w:val="0"/>
              <w:marTop w:val="0"/>
              <w:marBottom w:val="0"/>
              <w:divBdr>
                <w:top w:val="none" w:sz="0" w:space="0" w:color="auto"/>
                <w:left w:val="none" w:sz="0" w:space="0" w:color="auto"/>
                <w:bottom w:val="none" w:sz="0" w:space="0" w:color="auto"/>
                <w:right w:val="none" w:sz="0" w:space="0" w:color="auto"/>
              </w:divBdr>
            </w:div>
            <w:div w:id="1660184037">
              <w:marLeft w:val="0"/>
              <w:marRight w:val="0"/>
              <w:marTop w:val="0"/>
              <w:marBottom w:val="0"/>
              <w:divBdr>
                <w:top w:val="none" w:sz="0" w:space="0" w:color="auto"/>
                <w:left w:val="none" w:sz="0" w:space="0" w:color="auto"/>
                <w:bottom w:val="none" w:sz="0" w:space="0" w:color="auto"/>
                <w:right w:val="none" w:sz="0" w:space="0" w:color="auto"/>
              </w:divBdr>
              <w:divsChild>
                <w:div w:id="1660184022">
                  <w:marLeft w:val="0"/>
                  <w:marRight w:val="0"/>
                  <w:marTop w:val="0"/>
                  <w:marBottom w:val="0"/>
                  <w:divBdr>
                    <w:top w:val="none" w:sz="0" w:space="0" w:color="auto"/>
                    <w:left w:val="none" w:sz="0" w:space="0" w:color="auto"/>
                    <w:bottom w:val="none" w:sz="0" w:space="0" w:color="auto"/>
                    <w:right w:val="none" w:sz="0" w:space="0" w:color="auto"/>
                  </w:divBdr>
                  <w:divsChild>
                    <w:div w:id="1660184036">
                      <w:marLeft w:val="0"/>
                      <w:marRight w:val="0"/>
                      <w:marTop w:val="0"/>
                      <w:marBottom w:val="0"/>
                      <w:divBdr>
                        <w:top w:val="none" w:sz="0" w:space="0" w:color="auto"/>
                        <w:left w:val="none" w:sz="0" w:space="0" w:color="auto"/>
                        <w:bottom w:val="none" w:sz="0" w:space="0" w:color="auto"/>
                        <w:right w:val="none" w:sz="0" w:space="0" w:color="auto"/>
                      </w:divBdr>
                      <w:divsChild>
                        <w:div w:id="1660184025">
                          <w:marLeft w:val="0"/>
                          <w:marRight w:val="0"/>
                          <w:marTop w:val="150"/>
                          <w:marBottom w:val="0"/>
                          <w:divBdr>
                            <w:top w:val="none" w:sz="0" w:space="0" w:color="auto"/>
                            <w:left w:val="none" w:sz="0" w:space="0" w:color="auto"/>
                            <w:bottom w:val="none" w:sz="0" w:space="0" w:color="auto"/>
                            <w:right w:val="none" w:sz="0" w:space="0" w:color="auto"/>
                          </w:divBdr>
                        </w:div>
                        <w:div w:id="1660184029">
                          <w:marLeft w:val="0"/>
                          <w:marRight w:val="0"/>
                          <w:marTop w:val="510"/>
                          <w:marBottom w:val="0"/>
                          <w:divBdr>
                            <w:top w:val="none" w:sz="0" w:space="0" w:color="auto"/>
                            <w:left w:val="none" w:sz="0" w:space="0" w:color="auto"/>
                            <w:bottom w:val="none" w:sz="0" w:space="0" w:color="auto"/>
                            <w:right w:val="none" w:sz="0" w:space="0" w:color="auto"/>
                          </w:divBdr>
                        </w:div>
                      </w:divsChild>
                    </w:div>
                  </w:divsChild>
                </w:div>
              </w:divsChild>
            </w:div>
          </w:divsChild>
        </w:div>
        <w:div w:id="1660184027">
          <w:marLeft w:val="0"/>
          <w:marRight w:val="0"/>
          <w:marTop w:val="210"/>
          <w:marBottom w:val="0"/>
          <w:divBdr>
            <w:top w:val="none" w:sz="0" w:space="0" w:color="auto"/>
            <w:left w:val="none" w:sz="0" w:space="0" w:color="auto"/>
            <w:bottom w:val="none" w:sz="0" w:space="0" w:color="auto"/>
            <w:right w:val="none" w:sz="0" w:space="0" w:color="auto"/>
          </w:divBdr>
        </w:div>
        <w:div w:id="1660184028">
          <w:marLeft w:val="0"/>
          <w:marRight w:val="0"/>
          <w:marTop w:val="240"/>
          <w:marBottom w:val="0"/>
          <w:divBdr>
            <w:top w:val="none" w:sz="0" w:space="0" w:color="auto"/>
            <w:left w:val="none" w:sz="0" w:space="0" w:color="auto"/>
            <w:bottom w:val="none" w:sz="0" w:space="0" w:color="auto"/>
            <w:right w:val="none" w:sz="0" w:space="0" w:color="auto"/>
          </w:divBdr>
        </w:div>
        <w:div w:id="1660184032">
          <w:marLeft w:val="0"/>
          <w:marRight w:val="0"/>
          <w:marTop w:val="0"/>
          <w:marBottom w:val="0"/>
          <w:divBdr>
            <w:top w:val="none" w:sz="0" w:space="0" w:color="auto"/>
            <w:left w:val="none" w:sz="0" w:space="0" w:color="auto"/>
            <w:bottom w:val="none" w:sz="0" w:space="0" w:color="auto"/>
            <w:right w:val="none" w:sz="0" w:space="0" w:color="auto"/>
          </w:divBdr>
        </w:div>
        <w:div w:id="1660184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ld.moe.gov.c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enggao@moe.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10</Pages>
  <Words>684</Words>
  <Characters>3901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mxj</dc:creator>
  <cp:keywords/>
  <dc:description/>
  <cp:lastModifiedBy>zgl</cp:lastModifiedBy>
  <cp:revision>9</cp:revision>
  <cp:lastPrinted>2017-04-19T06:37:00Z</cp:lastPrinted>
  <dcterms:created xsi:type="dcterms:W3CDTF">2017-03-22T02:05:00Z</dcterms:created>
  <dcterms:modified xsi:type="dcterms:W3CDTF">2017-04-20T07:04:00Z</dcterms:modified>
</cp:coreProperties>
</file>