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  <w:highlight w:val="none"/>
        </w:rPr>
      </w:pP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西安文理学院202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-202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学年第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学期第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eastAsia="zh-CN"/>
        </w:rPr>
        <w:t>十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六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周主要工作安排</w:t>
      </w:r>
    </w:p>
    <w:p>
      <w:pPr>
        <w:widowControl/>
        <w:snapToGrid w:val="0"/>
        <w:spacing w:before="156" w:beforeLines="50" w:after="156" w:afterLines="50" w:line="240" w:lineRule="atLeast"/>
        <w:ind w:firstLine="13650" w:firstLineChars="65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ascii="仿宋_GB2312" w:hAnsi="仿宋_GB2312" w:eastAsia="仿宋_GB2312"/>
          <w:color w:val="000000"/>
          <w:szCs w:val="21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年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12</w:t>
      </w:r>
      <w:r>
        <w:rPr>
          <w:rFonts w:hint="eastAsia" w:ascii="仿宋_GB2312" w:hAnsi="仿宋_GB2312" w:eastAsia="仿宋_GB2312"/>
          <w:color w:val="000000"/>
          <w:szCs w:val="21"/>
        </w:rPr>
        <w:t>月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10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5"/>
        <w:tblpPr w:leftFromText="180" w:rightFromText="180" w:vertAnchor="text" w:tblpXSpec="center"/>
        <w:tblW w:w="16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430"/>
        <w:gridCol w:w="1080"/>
        <w:gridCol w:w="6090"/>
        <w:gridCol w:w="1455"/>
        <w:gridCol w:w="15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时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间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会 议 内 容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召集人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参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加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人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承办</w:t>
            </w:r>
          </w:p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地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（12月11日）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上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午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9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申硕材料第七轮校内论证研讨会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刘明利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申硕材料撰写组组长陈刚，副组长韩权；校务委员徐东升、鲍锋；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党政办、组织部、学生处、教务处负责人；师范学院、机械与材料工程学院、历史文化旅游学院、关中书院院长；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其他人员另行通知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学研处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（12月11日）</w:t>
            </w:r>
          </w:p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下午2：30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2024年全国硕士研究生招生考试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西安文理学院考点考试工作协调会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邬连东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校长陈刚；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党政办、纪委、教务处、学生处、国资处、保卫处、后勤保障与管理处、信息与现代教育技术中心、音乐学院负责人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继续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第一会议室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（12月11日）</w:t>
            </w:r>
          </w:p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下午3：00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全省教育系统冬季传染病防控工作视频会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刘明利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党政办、宣传部、学生处、保卫处负责人；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二级学院分管学生工作领导、文理医院负责人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后勤管理与保障处（基建处）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（12月12日）</w:t>
            </w:r>
          </w:p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上午9：00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“十四五”事业发展规划优化调整工作会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龚杰昌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组织部、教务处、学位与研究生管理处、科研处、人事处、后勤管理与保障处（基建处）、信息与现代教育技术中心负责人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发规处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（12月12日）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下午2：00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2023年一流本科课程申报评审会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徐东升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2023年省一流课程申报人；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其他人员另行通知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教务处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第一、四会议室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星期四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（12月14日）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上午9：00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校长办公会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陈  刚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校领导；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其他人员另行通知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党政办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第二会议室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星期四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（12月14日）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上午10：30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党委会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王育选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校领导；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其他人员另行通知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党政办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第二会议室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（12月14日）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下午2：30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西安文理学院第十届学生职业生涯规划大赛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徐东升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教务处、学生处、各学院分管学生工作领导；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全体参赛选手、指导教师；各学院学生代表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招就处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明德楼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A区报告厅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  <w:t>12月11日（星期一）下午2:30，校领导接待日，地点在六号公寓北203校领导接待室。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（2）12月13日（星期三）下午2：30，退伍学生座谈会暨2024年春季征兵宣传动员会，地点在大学生活动中心。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  <w:t>（3）12月14日（星期四）上午9:00，各部门、各学院对负责区域进行安全自查自纠。保卫处联合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后勤管理与保障处（基建处）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  <w:t>开展家属院消防、治安综合检查。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  <w:t>（4）12月15日-12月16日，全市律师事务所党支部书记培训班，地点在明德楼D区负一楼演播厅和明德楼A区报告厅。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  <w:t>（5）12月17日-12月28日，国培计划（2023）——陕西省骨干校园长能力提升培训（小学骨干校长能力提升培训），地点在太白校区。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  <w:t>（6）12月18日-12月27日，国培计划（2023）——陕西省农村小学党组织书记研修（一期），地点在太白校区。</w:t>
            </w:r>
          </w:p>
        </w:tc>
      </w:tr>
    </w:tbl>
    <w:p>
      <w:pPr>
        <w:spacing w:line="240" w:lineRule="atLeast"/>
        <w:jc w:val="both"/>
        <w:rPr>
          <w:rFonts w:hint="eastAsia" w:ascii="仿宋_GB2312" w:hAnsi="仿宋_GB2312" w:eastAsia="仿宋_GB2312"/>
          <w:color w:val="auto"/>
          <w:szCs w:val="21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Cs w:val="21"/>
          <w:lang w:val="en-US" w:eastAsia="zh-CN"/>
        </w:rPr>
        <w:t xml:space="preserve">                                                                                                                         党政办公室</w:t>
      </w:r>
    </w:p>
    <w:p>
      <w:pPr>
        <w:spacing w:line="240" w:lineRule="atLeast"/>
        <w:jc w:val="both"/>
        <w:rPr>
          <w:rFonts w:hint="default" w:ascii="仿宋_GB2312" w:hAnsi="仿宋_GB2312" w:eastAsia="仿宋_GB2312"/>
          <w:color w:val="auto"/>
          <w:szCs w:val="21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00000000"/>
    <w:rsid w:val="04117774"/>
    <w:rsid w:val="04D62905"/>
    <w:rsid w:val="05B20618"/>
    <w:rsid w:val="087610A5"/>
    <w:rsid w:val="08EF47D7"/>
    <w:rsid w:val="0A7E0F52"/>
    <w:rsid w:val="0BEA6D55"/>
    <w:rsid w:val="0BFB69AC"/>
    <w:rsid w:val="0D011D37"/>
    <w:rsid w:val="10A41ABD"/>
    <w:rsid w:val="14415731"/>
    <w:rsid w:val="14683019"/>
    <w:rsid w:val="14BC6B21"/>
    <w:rsid w:val="18250283"/>
    <w:rsid w:val="1A1E2E5F"/>
    <w:rsid w:val="1FE016C6"/>
    <w:rsid w:val="22114136"/>
    <w:rsid w:val="23656F0B"/>
    <w:rsid w:val="2712211F"/>
    <w:rsid w:val="2C3A4434"/>
    <w:rsid w:val="2EC27625"/>
    <w:rsid w:val="2F7DF06B"/>
    <w:rsid w:val="36463B6A"/>
    <w:rsid w:val="378864AB"/>
    <w:rsid w:val="37ED7C9E"/>
    <w:rsid w:val="3CDF47A0"/>
    <w:rsid w:val="40D341A7"/>
    <w:rsid w:val="41406FEA"/>
    <w:rsid w:val="417126C7"/>
    <w:rsid w:val="43413E83"/>
    <w:rsid w:val="437B4D84"/>
    <w:rsid w:val="47CE1CE5"/>
    <w:rsid w:val="4B2C09BA"/>
    <w:rsid w:val="4C0E5C7E"/>
    <w:rsid w:val="50AD2098"/>
    <w:rsid w:val="541E31DE"/>
    <w:rsid w:val="5BDA409E"/>
    <w:rsid w:val="5D765095"/>
    <w:rsid w:val="61A502E1"/>
    <w:rsid w:val="64142B44"/>
    <w:rsid w:val="68DD0D25"/>
    <w:rsid w:val="69531D0E"/>
    <w:rsid w:val="6B031993"/>
    <w:rsid w:val="6BA27118"/>
    <w:rsid w:val="74DA0951"/>
    <w:rsid w:val="756A782B"/>
    <w:rsid w:val="77FFFB67"/>
    <w:rsid w:val="7BF936BE"/>
    <w:rsid w:val="E0CB3C44"/>
    <w:rsid w:val="F7EC9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889</Words>
  <Characters>982</Characters>
  <Lines>0</Lines>
  <Paragraphs>0</Paragraphs>
  <TotalTime>5</TotalTime>
  <ScaleCrop>false</ScaleCrop>
  <LinksUpToDate>false</LinksUpToDate>
  <CharactersWithSpaces>1165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2023-10-12T00:05:00Z</dcterms:created>
  <dc:creator>微信用户</dc:creator>
  <cp:lastModifiedBy>微信用户</cp:lastModifiedBy>
  <cp:lastPrinted>2023-12-08T07:48:00Z</cp:lastPrinted>
  <dcterms:modified xsi:type="dcterms:W3CDTF">2023-12-08T08:55:00Z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48E5E165BF844C7EA927FEF388B5C6F1_13</vt:lpwstr>
  </property>
</Properties>
</file>