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2F" w:rsidRDefault="0055153E">
      <w:pPr>
        <w:spacing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西安文理学院</w:t>
      </w:r>
    </w:p>
    <w:p w:rsidR="004D082F" w:rsidRDefault="0055153E">
      <w:pPr>
        <w:spacing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关于第四届课堂教学创新大赛的表彰决定</w:t>
      </w:r>
    </w:p>
    <w:p w:rsidR="004D082F" w:rsidRDefault="0055153E" w:rsidP="002C43E1">
      <w:pPr>
        <w:autoSpaceDE w:val="0"/>
        <w:spacing w:beforeLines="50"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各学院、各部门：</w:t>
      </w:r>
    </w:p>
    <w:p w:rsidR="004D082F" w:rsidRDefault="0055153E">
      <w:pPr>
        <w:pStyle w:val="a4"/>
        <w:widowControl/>
        <w:spacing w:line="520" w:lineRule="exact"/>
        <w:ind w:firstLineChars="200" w:firstLine="440"/>
        <w:rPr>
          <w:rFonts w:ascii="仿宋_GB2312" w:eastAsia="仿宋_GB2312" w:hint="eastAsia"/>
          <w:sz w:val="32"/>
          <w:szCs w:val="32"/>
        </w:rPr>
      </w:pPr>
      <w:r>
        <w:rPr>
          <w:rFonts w:ascii="Verdana" w:hAnsi="Verdana" w:cs="Verdana"/>
          <w:color w:val="333333"/>
          <w:sz w:val="22"/>
          <w:szCs w:val="22"/>
          <w:shd w:val="clear" w:color="auto" w:fill="FFFFFF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为贯彻全国教育大会精神，坚持立德树人根本任务，落实“以本为本、四个回归”的要求，深入推进新工科、新农科、新医科、新文科建设，推动信息技术与教育教学融合创新发展，不断激发高校课堂教学活力，</w:t>
      </w:r>
      <w:r>
        <w:rPr>
          <w:rFonts w:ascii="仿宋_GB2312" w:eastAsia="仿宋_GB2312" w:hint="eastAsia"/>
          <w:sz w:val="32"/>
          <w:szCs w:val="32"/>
        </w:rPr>
        <w:t>学校于2021年10月-11月开展了第四届课堂教学创新大赛。</w:t>
      </w:r>
    </w:p>
    <w:p w:rsidR="004D082F" w:rsidRDefault="002C43E1">
      <w:pPr>
        <w:autoSpaceDE w:val="0"/>
        <w:spacing w:line="52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经过学院初赛推荐、学校复赛选拔和学校决赛，宋雅雯</w:t>
      </w:r>
      <w:r w:rsidR="0055153E">
        <w:rPr>
          <w:rFonts w:ascii="仿宋_GB2312" w:eastAsia="仿宋_GB2312" w:hint="eastAsia"/>
          <w:sz w:val="32"/>
          <w:szCs w:val="32"/>
        </w:rPr>
        <w:t>等12名教师荣获一等奖、周桂英等15名教师荣获二等奖、黄坤等14名教师荣获三等奖。根据《西安文理学院关于举办第四届课堂教学创新大赛的通知》精神，参照《西安文理学院教学奖励办法》标准，结合实际情况，对获</w:t>
      </w:r>
      <w:r w:rsidR="0055153E">
        <w:rPr>
          <w:rFonts w:ascii="仿宋_GB2312" w:eastAsia="仿宋_GB2312" w:hAnsi="font-family : Microsoft YaHei" w:cs="Times New Roman" w:hint="eastAsia"/>
          <w:kern w:val="0"/>
          <w:sz w:val="32"/>
          <w:szCs w:val="32"/>
        </w:rPr>
        <w:t>奖教师予以表彰</w:t>
      </w:r>
      <w:r w:rsidR="0055153E">
        <w:rPr>
          <w:rFonts w:ascii="仿宋_GB2312" w:eastAsia="仿宋_GB2312" w:hint="eastAsia"/>
          <w:sz w:val="32"/>
          <w:szCs w:val="32"/>
        </w:rPr>
        <w:t>（表彰名单见附件）</w:t>
      </w:r>
      <w:r w:rsidR="0055153E">
        <w:rPr>
          <w:rFonts w:ascii="仿宋_GB2312" w:eastAsia="仿宋_GB2312" w:hAnsi="font-family : Microsoft YaHei" w:cs="Times New Roman" w:hint="eastAsia"/>
          <w:kern w:val="0"/>
          <w:sz w:val="32"/>
          <w:szCs w:val="32"/>
        </w:rPr>
        <w:t>。</w:t>
      </w:r>
    </w:p>
    <w:p w:rsidR="004D082F" w:rsidRDefault="00D0432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希望获奖教师再接再厉</w:t>
      </w:r>
      <w:r w:rsidR="0055153E">
        <w:rPr>
          <w:rFonts w:ascii="仿宋_GB2312" w:eastAsia="仿宋_GB2312" w:hint="eastAsia"/>
          <w:sz w:val="32"/>
          <w:szCs w:val="32"/>
        </w:rPr>
        <w:t>，为进一步深化课堂教学改革、提高课堂教学质量发挥示范带动作用。全体教师要向获奖教师学习，立足本职、开拓创新，练就过硬教书育人本领，做有理想信念、有道德情操、有扎实学识、有仁爱之心的好老师，当好学生锤炼品格、学习知识、创新思维、奉献国家的引路人。各学院要认真总结本届大赛的经验做法，</w:t>
      </w:r>
      <w:r w:rsidR="0055153E">
        <w:rPr>
          <w:rFonts w:ascii="仿宋_GB2312" w:eastAsia="仿宋_GB2312" w:hAnsi="仿宋_GB2312" w:cs="仿宋_GB2312" w:hint="eastAsia"/>
          <w:sz w:val="32"/>
          <w:szCs w:val="32"/>
        </w:rPr>
        <w:t>以赛促教，以赛促创，以赛促学，发挥课堂育人主阵地作用，持续深化教育教学改革。引导树立</w:t>
      </w:r>
      <w:r w:rsidR="00FC50F4">
        <w:rPr>
          <w:rFonts w:ascii="仿宋_GB2312" w:eastAsia="仿宋_GB2312" w:hAnsi="仿宋_GB2312" w:cs="仿宋_GB2312" w:hint="eastAsia"/>
          <w:sz w:val="32"/>
          <w:szCs w:val="32"/>
        </w:rPr>
        <w:t>“</w:t>
      </w:r>
      <w:bookmarkStart w:id="0" w:name="_GoBack"/>
      <w:bookmarkEnd w:id="0"/>
      <w:r w:rsidR="0055153E">
        <w:rPr>
          <w:rFonts w:ascii="仿宋_GB2312" w:eastAsia="仿宋_GB2312" w:hAnsi="仿宋_GB2312" w:cs="仿宋_GB2312" w:hint="eastAsia"/>
          <w:sz w:val="32"/>
          <w:szCs w:val="32"/>
        </w:rPr>
        <w:t>以生为本，以学为本</w:t>
      </w:r>
      <w:r w:rsidR="0055153E">
        <w:rPr>
          <w:rFonts w:ascii="仿宋_GB2312" w:eastAsia="仿宋_GB2312" w:hAnsi="仿宋_GB2312" w:cs="仿宋_GB2312"/>
          <w:sz w:val="32"/>
          <w:szCs w:val="32"/>
        </w:rPr>
        <w:t>”</w:t>
      </w:r>
      <w:r w:rsidR="0055153E">
        <w:rPr>
          <w:rFonts w:ascii="仿宋_GB2312" w:eastAsia="仿宋_GB2312" w:hAnsi="仿宋_GB2312" w:cs="仿宋_GB2312" w:hint="eastAsia"/>
          <w:sz w:val="32"/>
          <w:szCs w:val="32"/>
        </w:rPr>
        <w:t>教育理念，创设新型智慧学习空间，构建师生学习共同体。引领教师创新教学理念、教学内容、教学方法、教学手段和教学评价，合理运用现代信息技术，积极投入课堂教学改革与创新实践</w:t>
      </w:r>
      <w:r w:rsidR="0055153E">
        <w:rPr>
          <w:rFonts w:ascii="仿宋_GB2312" w:hAnsi="仿宋_GB2312" w:cs="仿宋_GB2312" w:hint="eastAsia"/>
          <w:sz w:val="32"/>
          <w:szCs w:val="32"/>
        </w:rPr>
        <w:t>。</w:t>
      </w:r>
      <w:r w:rsidR="0055153E">
        <w:rPr>
          <w:rFonts w:ascii="仿宋_GB2312" w:eastAsia="仿宋_GB2312" w:hint="eastAsia"/>
          <w:sz w:val="32"/>
          <w:szCs w:val="32"/>
        </w:rPr>
        <w:t>引导教师热爱教学、倾心教学、研究教学。全校上下齐</w:t>
      </w:r>
      <w:r w:rsidR="0055153E">
        <w:rPr>
          <w:rFonts w:ascii="仿宋_GB2312" w:eastAsia="仿宋_GB2312" w:hint="eastAsia"/>
          <w:sz w:val="32"/>
          <w:szCs w:val="32"/>
        </w:rPr>
        <w:lastRenderedPageBreak/>
        <w:t>心协力，为推动学校教育教学质量和人才培养质量的整体提升做出积极贡献。</w:t>
      </w:r>
    </w:p>
    <w:p w:rsidR="004D082F" w:rsidRDefault="004D082F">
      <w:pPr>
        <w:pStyle w:val="a4"/>
        <w:widowControl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D082F" w:rsidRDefault="004D082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082F" w:rsidRDefault="0055153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附件：西安文理学院</w:t>
      </w:r>
      <w:r>
        <w:rPr>
          <w:rFonts w:ascii="仿宋_GB2312" w:eastAsia="仿宋_GB2312" w:hAnsi="font-family : Microsoft YaHei" w:cs="Times New Roman" w:hint="eastAsia"/>
          <w:kern w:val="0"/>
          <w:sz w:val="32"/>
          <w:szCs w:val="32"/>
        </w:rPr>
        <w:t>第四届课堂教学创新大赛获</w:t>
      </w:r>
      <w:r>
        <w:rPr>
          <w:rFonts w:ascii="仿宋_GB2312" w:eastAsia="仿宋_GB2312" w:hint="eastAsia"/>
          <w:sz w:val="32"/>
          <w:szCs w:val="32"/>
        </w:rPr>
        <w:t>奖名单</w:t>
      </w:r>
    </w:p>
    <w:p w:rsidR="002C43E1" w:rsidRDefault="002C43E1">
      <w:pPr>
        <w:spacing w:line="52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2C43E1" w:rsidRDefault="002C43E1">
      <w:pPr>
        <w:spacing w:line="52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4D082F" w:rsidRDefault="0055153E">
      <w:pPr>
        <w:spacing w:line="52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西安文理学院</w:t>
      </w:r>
    </w:p>
    <w:p w:rsidR="004D082F" w:rsidRDefault="0055153E">
      <w:pPr>
        <w:spacing w:line="52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2021年12月</w:t>
      </w:r>
      <w:r w:rsidR="002C43E1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D082F" w:rsidRDefault="004D082F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4D082F" w:rsidRDefault="004D082F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05559" w:rsidRDefault="00D0555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0482E" w:rsidRPr="00A27215" w:rsidRDefault="00D05559" w:rsidP="00B0482E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  <w:r w:rsidRPr="00A27215">
        <w:rPr>
          <w:rFonts w:ascii="仿宋_GB2312" w:eastAsia="仿宋_GB2312" w:hint="eastAsia"/>
          <w:sz w:val="32"/>
          <w:szCs w:val="32"/>
        </w:rPr>
        <w:t>西安文理学院</w:t>
      </w:r>
      <w:r w:rsidRPr="00A27215">
        <w:rPr>
          <w:rFonts w:ascii="仿宋_GB2312" w:eastAsia="仿宋_GB2312" w:hAnsi="font-family : Microsoft YaHei" w:cs="Times New Roman" w:hint="eastAsia"/>
          <w:kern w:val="0"/>
          <w:sz w:val="32"/>
          <w:szCs w:val="32"/>
        </w:rPr>
        <w:t>第四届课堂教学创新大赛获</w:t>
      </w:r>
      <w:r w:rsidRPr="00A27215">
        <w:rPr>
          <w:rFonts w:ascii="仿宋_GB2312" w:eastAsia="仿宋_GB2312" w:hint="eastAsia"/>
          <w:sz w:val="32"/>
          <w:szCs w:val="32"/>
        </w:rPr>
        <w:t>奖名单</w:t>
      </w:r>
    </w:p>
    <w:tbl>
      <w:tblPr>
        <w:tblStyle w:val="a5"/>
        <w:tblpPr w:leftFromText="180" w:rightFromText="180" w:vertAnchor="text" w:horzAnchor="margin" w:tblpY="135"/>
        <w:tblW w:w="0" w:type="auto"/>
        <w:tblLook w:val="04A0"/>
      </w:tblPr>
      <w:tblGrid>
        <w:gridCol w:w="959"/>
        <w:gridCol w:w="2268"/>
        <w:gridCol w:w="3164"/>
        <w:gridCol w:w="2131"/>
      </w:tblGrid>
      <w:tr w:rsidR="00B0482E" w:rsidRPr="00A27215" w:rsidTr="0021157A">
        <w:tc>
          <w:tcPr>
            <w:tcW w:w="959" w:type="dxa"/>
          </w:tcPr>
          <w:p w:rsidR="00B0482E" w:rsidRPr="00A27215" w:rsidRDefault="00B0482E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B0482E" w:rsidRPr="00A27215" w:rsidRDefault="00B0482E" w:rsidP="0021157A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164" w:type="dxa"/>
          </w:tcPr>
          <w:p w:rsidR="00B0482E" w:rsidRPr="00A27215" w:rsidRDefault="00F74EBA" w:rsidP="0021157A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所在</w:t>
            </w:r>
            <w:r w:rsidR="00B0482E"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2131" w:type="dxa"/>
          </w:tcPr>
          <w:p w:rsidR="00B0482E" w:rsidRPr="00A27215" w:rsidRDefault="00B0482E" w:rsidP="0021157A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奖次</w:t>
            </w:r>
          </w:p>
        </w:tc>
      </w:tr>
      <w:tr w:rsidR="00B0482E" w:rsidRPr="00A27215" w:rsidTr="0021157A">
        <w:tc>
          <w:tcPr>
            <w:tcW w:w="959" w:type="dxa"/>
          </w:tcPr>
          <w:p w:rsidR="00B0482E" w:rsidRPr="00A27215" w:rsidRDefault="00B0482E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B0482E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宋雅雯</w:t>
            </w:r>
          </w:p>
        </w:tc>
        <w:tc>
          <w:tcPr>
            <w:tcW w:w="3164" w:type="dxa"/>
          </w:tcPr>
          <w:p w:rsidR="00B0482E" w:rsidRPr="00A27215" w:rsidRDefault="00053725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文学院</w:t>
            </w:r>
          </w:p>
        </w:tc>
        <w:tc>
          <w:tcPr>
            <w:tcW w:w="2131" w:type="dxa"/>
          </w:tcPr>
          <w:p w:rsidR="00B0482E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B0482E" w:rsidRPr="00A27215" w:rsidTr="0021157A">
        <w:tc>
          <w:tcPr>
            <w:tcW w:w="959" w:type="dxa"/>
          </w:tcPr>
          <w:p w:rsidR="00B0482E" w:rsidRPr="00A27215" w:rsidRDefault="00B0482E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B0482E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张玉琴</w:t>
            </w:r>
          </w:p>
        </w:tc>
        <w:tc>
          <w:tcPr>
            <w:tcW w:w="3164" w:type="dxa"/>
          </w:tcPr>
          <w:p w:rsidR="00B0482E" w:rsidRPr="00A27215" w:rsidRDefault="00053725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学前教育学院</w:t>
            </w:r>
          </w:p>
        </w:tc>
        <w:tc>
          <w:tcPr>
            <w:tcW w:w="2131" w:type="dxa"/>
          </w:tcPr>
          <w:p w:rsidR="00B0482E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B0482E" w:rsidRPr="00A27215" w:rsidTr="0021157A">
        <w:tc>
          <w:tcPr>
            <w:tcW w:w="959" w:type="dxa"/>
          </w:tcPr>
          <w:p w:rsidR="00B0482E" w:rsidRPr="00A27215" w:rsidRDefault="00B0482E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B0482E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孔珊珊</w:t>
            </w:r>
          </w:p>
        </w:tc>
        <w:tc>
          <w:tcPr>
            <w:tcW w:w="3164" w:type="dxa"/>
          </w:tcPr>
          <w:p w:rsidR="00B0482E" w:rsidRPr="00A27215" w:rsidRDefault="00053725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学前教育学院</w:t>
            </w:r>
          </w:p>
        </w:tc>
        <w:tc>
          <w:tcPr>
            <w:tcW w:w="2131" w:type="dxa"/>
          </w:tcPr>
          <w:p w:rsidR="00B0482E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刘新莉</w:t>
            </w:r>
          </w:p>
        </w:tc>
        <w:tc>
          <w:tcPr>
            <w:tcW w:w="3164" w:type="dxa"/>
          </w:tcPr>
          <w:p w:rsidR="0021157A" w:rsidRPr="00A27215" w:rsidRDefault="00053725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外国语学院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倪博</w:t>
            </w:r>
          </w:p>
        </w:tc>
        <w:tc>
          <w:tcPr>
            <w:tcW w:w="3164" w:type="dxa"/>
          </w:tcPr>
          <w:p w:rsidR="0021157A" w:rsidRPr="00A27215" w:rsidRDefault="00240C8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外国语学院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苏羽</w:t>
            </w:r>
          </w:p>
        </w:tc>
        <w:tc>
          <w:tcPr>
            <w:tcW w:w="3164" w:type="dxa"/>
          </w:tcPr>
          <w:p w:rsidR="0021157A" w:rsidRPr="00A27215" w:rsidRDefault="00240C8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文学院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何悦</w:t>
            </w:r>
          </w:p>
        </w:tc>
        <w:tc>
          <w:tcPr>
            <w:tcW w:w="3164" w:type="dxa"/>
          </w:tcPr>
          <w:p w:rsidR="0021157A" w:rsidRPr="00A27215" w:rsidRDefault="00240C8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师范学院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夏亚荣</w:t>
            </w:r>
          </w:p>
        </w:tc>
        <w:tc>
          <w:tcPr>
            <w:tcW w:w="3164" w:type="dxa"/>
          </w:tcPr>
          <w:p w:rsidR="0021157A" w:rsidRPr="00A27215" w:rsidRDefault="00240C8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信息工程学院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吴神丽</w:t>
            </w:r>
          </w:p>
        </w:tc>
        <w:tc>
          <w:tcPr>
            <w:tcW w:w="3164" w:type="dxa"/>
          </w:tcPr>
          <w:p w:rsidR="0021157A" w:rsidRPr="00A27215" w:rsidRDefault="00240C8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机械与材料工程学院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许迅雷</w:t>
            </w:r>
          </w:p>
        </w:tc>
        <w:tc>
          <w:tcPr>
            <w:tcW w:w="3164" w:type="dxa"/>
          </w:tcPr>
          <w:p w:rsidR="0021157A" w:rsidRPr="00A27215" w:rsidRDefault="00240C8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信息工程学院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田富强</w:t>
            </w:r>
          </w:p>
        </w:tc>
        <w:tc>
          <w:tcPr>
            <w:tcW w:w="3164" w:type="dxa"/>
          </w:tcPr>
          <w:p w:rsidR="0021157A" w:rsidRPr="00A27215" w:rsidRDefault="00240C8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经济管理学院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21157A" w:rsidRPr="00A27215" w:rsidTr="0021157A">
        <w:tc>
          <w:tcPr>
            <w:tcW w:w="959" w:type="dxa"/>
          </w:tcPr>
          <w:p w:rsidR="0021157A" w:rsidRPr="00A27215" w:rsidRDefault="0021157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21157A" w:rsidRPr="00A27215" w:rsidRDefault="0021157A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任宏江</w:t>
            </w:r>
          </w:p>
        </w:tc>
        <w:tc>
          <w:tcPr>
            <w:tcW w:w="3164" w:type="dxa"/>
          </w:tcPr>
          <w:p w:rsidR="0021157A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化学工程学院</w:t>
            </w:r>
          </w:p>
        </w:tc>
        <w:tc>
          <w:tcPr>
            <w:tcW w:w="2131" w:type="dxa"/>
          </w:tcPr>
          <w:p w:rsidR="0021157A" w:rsidRPr="00A27215" w:rsidRDefault="0021157A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一等奖</w:t>
            </w:r>
          </w:p>
        </w:tc>
      </w:tr>
      <w:tr w:rsidR="00B0482E" w:rsidRPr="00A27215" w:rsidTr="0021157A">
        <w:tc>
          <w:tcPr>
            <w:tcW w:w="959" w:type="dxa"/>
          </w:tcPr>
          <w:p w:rsidR="00B0482E" w:rsidRPr="00A27215" w:rsidRDefault="00B0482E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2268" w:type="dxa"/>
          </w:tcPr>
          <w:p w:rsidR="00B0482E" w:rsidRPr="00A27215" w:rsidRDefault="002024E3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周桂英</w:t>
            </w:r>
          </w:p>
        </w:tc>
        <w:tc>
          <w:tcPr>
            <w:tcW w:w="3164" w:type="dxa"/>
          </w:tcPr>
          <w:p w:rsidR="00B0482E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马克思主义学院</w:t>
            </w:r>
          </w:p>
        </w:tc>
        <w:tc>
          <w:tcPr>
            <w:tcW w:w="2131" w:type="dxa"/>
          </w:tcPr>
          <w:p w:rsidR="00B0482E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耿飞飞</w:t>
            </w:r>
          </w:p>
        </w:tc>
        <w:tc>
          <w:tcPr>
            <w:tcW w:w="3164" w:type="dxa"/>
          </w:tcPr>
          <w:p w:rsidR="002E6C94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师范学院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胡芳</w:t>
            </w:r>
          </w:p>
        </w:tc>
        <w:tc>
          <w:tcPr>
            <w:tcW w:w="3164" w:type="dxa"/>
          </w:tcPr>
          <w:p w:rsidR="002E6C94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学前教育学院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高珂</w:t>
            </w:r>
          </w:p>
        </w:tc>
        <w:tc>
          <w:tcPr>
            <w:tcW w:w="3164" w:type="dxa"/>
          </w:tcPr>
          <w:p w:rsidR="002E6C94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外国语学院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杨晓慧</w:t>
            </w:r>
          </w:p>
        </w:tc>
        <w:tc>
          <w:tcPr>
            <w:tcW w:w="3164" w:type="dxa"/>
          </w:tcPr>
          <w:p w:rsidR="002E6C94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文学院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刘远晴</w:t>
            </w:r>
          </w:p>
        </w:tc>
        <w:tc>
          <w:tcPr>
            <w:tcW w:w="3164" w:type="dxa"/>
          </w:tcPr>
          <w:p w:rsidR="002E6C94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历史文化旅游学院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张颖</w:t>
            </w:r>
          </w:p>
        </w:tc>
        <w:tc>
          <w:tcPr>
            <w:tcW w:w="3164" w:type="dxa"/>
          </w:tcPr>
          <w:p w:rsidR="003F73EA" w:rsidRPr="00A27215" w:rsidRDefault="003B19FC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外国语学院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20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王叶</w:t>
            </w:r>
          </w:p>
        </w:tc>
        <w:tc>
          <w:tcPr>
            <w:tcW w:w="3164" w:type="dxa"/>
          </w:tcPr>
          <w:p w:rsidR="002E6C94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历史文化旅游学院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于展东</w:t>
            </w:r>
          </w:p>
        </w:tc>
        <w:tc>
          <w:tcPr>
            <w:tcW w:w="3164" w:type="dxa"/>
          </w:tcPr>
          <w:p w:rsidR="002E6C94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文学院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罗雅过</w:t>
            </w:r>
          </w:p>
        </w:tc>
        <w:tc>
          <w:tcPr>
            <w:tcW w:w="3164" w:type="dxa"/>
          </w:tcPr>
          <w:p w:rsidR="002E6C94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信息工程学院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刘</w:t>
            </w:r>
            <w:r w:rsidRPr="00A27215">
              <w:rPr>
                <w:rFonts w:ascii="宋体" w:eastAsia="宋体" w:hAnsi="宋体" w:cs="宋体" w:hint="eastAsia"/>
                <w:bCs/>
                <w:sz w:val="32"/>
                <w:szCs w:val="32"/>
              </w:rPr>
              <w:t>珺</w:t>
            </w:r>
            <w:r w:rsidRPr="00A27215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蕙</w:t>
            </w:r>
          </w:p>
        </w:tc>
        <w:tc>
          <w:tcPr>
            <w:tcW w:w="3164" w:type="dxa"/>
          </w:tcPr>
          <w:p w:rsidR="002E6C94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机械与材料工程学院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李江涛</w:t>
            </w:r>
          </w:p>
        </w:tc>
        <w:tc>
          <w:tcPr>
            <w:tcW w:w="3164" w:type="dxa"/>
          </w:tcPr>
          <w:p w:rsidR="002E6C94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化学工程学院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何亚萍</w:t>
            </w:r>
          </w:p>
        </w:tc>
        <w:tc>
          <w:tcPr>
            <w:tcW w:w="3164" w:type="dxa"/>
          </w:tcPr>
          <w:p w:rsidR="002E6C94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化学工程学院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2E6C94" w:rsidRPr="00A27215" w:rsidTr="0021157A">
        <w:tc>
          <w:tcPr>
            <w:tcW w:w="959" w:type="dxa"/>
          </w:tcPr>
          <w:p w:rsidR="002E6C94" w:rsidRPr="00A27215" w:rsidRDefault="002E6C94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2268" w:type="dxa"/>
          </w:tcPr>
          <w:p w:rsidR="002E6C94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郝瑞娟</w:t>
            </w:r>
          </w:p>
        </w:tc>
        <w:tc>
          <w:tcPr>
            <w:tcW w:w="3164" w:type="dxa"/>
          </w:tcPr>
          <w:p w:rsidR="002E6C94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生物与环境工程学院</w:t>
            </w:r>
          </w:p>
        </w:tc>
        <w:tc>
          <w:tcPr>
            <w:tcW w:w="2131" w:type="dxa"/>
          </w:tcPr>
          <w:p w:rsidR="002E6C94" w:rsidRPr="00A27215" w:rsidRDefault="002E6C94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B0482E" w:rsidRPr="00A27215" w:rsidTr="0021157A">
        <w:tc>
          <w:tcPr>
            <w:tcW w:w="959" w:type="dxa"/>
          </w:tcPr>
          <w:p w:rsidR="00B0482E" w:rsidRPr="00A27215" w:rsidRDefault="00B0482E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2268" w:type="dxa"/>
          </w:tcPr>
          <w:p w:rsidR="00B0482E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郭幸</w:t>
            </w:r>
          </w:p>
        </w:tc>
        <w:tc>
          <w:tcPr>
            <w:tcW w:w="3164" w:type="dxa"/>
          </w:tcPr>
          <w:p w:rsidR="00B0482E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机械与材料工程学院</w:t>
            </w:r>
          </w:p>
        </w:tc>
        <w:tc>
          <w:tcPr>
            <w:tcW w:w="2131" w:type="dxa"/>
          </w:tcPr>
          <w:p w:rsidR="00B0482E" w:rsidRPr="00A27215" w:rsidRDefault="002E6C94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二等奖</w:t>
            </w:r>
          </w:p>
        </w:tc>
      </w:tr>
      <w:tr w:rsidR="00B0482E" w:rsidRPr="00A27215" w:rsidTr="0021157A">
        <w:tc>
          <w:tcPr>
            <w:tcW w:w="959" w:type="dxa"/>
          </w:tcPr>
          <w:p w:rsidR="00B0482E" w:rsidRPr="00A27215" w:rsidRDefault="00B0482E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28</w:t>
            </w:r>
          </w:p>
        </w:tc>
        <w:tc>
          <w:tcPr>
            <w:tcW w:w="2268" w:type="dxa"/>
          </w:tcPr>
          <w:p w:rsidR="00B0482E" w:rsidRPr="00A27215" w:rsidRDefault="00996386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黄</w:t>
            </w:r>
            <w:r w:rsidRPr="00A27215">
              <w:rPr>
                <w:rFonts w:ascii="宋体" w:eastAsia="宋体" w:hAnsi="宋体" w:cs="宋体" w:hint="eastAsia"/>
                <w:bCs/>
                <w:sz w:val="32"/>
                <w:szCs w:val="32"/>
              </w:rPr>
              <w:t>珅</w:t>
            </w:r>
          </w:p>
        </w:tc>
        <w:tc>
          <w:tcPr>
            <w:tcW w:w="3164" w:type="dxa"/>
          </w:tcPr>
          <w:p w:rsidR="00B0482E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音乐学院</w:t>
            </w:r>
          </w:p>
        </w:tc>
        <w:tc>
          <w:tcPr>
            <w:tcW w:w="2131" w:type="dxa"/>
          </w:tcPr>
          <w:p w:rsidR="00B0482E" w:rsidRPr="00A27215" w:rsidRDefault="00996386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袁  星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美术与设计学院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雷昊霖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音乐学院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31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刘芳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外国语学院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32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冀晓斌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体育学院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王志杰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体育学院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34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卫雪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历史文化旅游学院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35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任芮瑶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美术与设计学院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36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徐圣男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经济管理学院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37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郭亚丽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机械与材料工程学院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张彤璞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经济管理学院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39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孙少波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信息工程学院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40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林艳艳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信息工程学院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  <w:tr w:rsidR="00951227" w:rsidRPr="00A27215" w:rsidTr="0021157A">
        <w:tc>
          <w:tcPr>
            <w:tcW w:w="959" w:type="dxa"/>
          </w:tcPr>
          <w:p w:rsidR="00951227" w:rsidRPr="00A27215" w:rsidRDefault="00951227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41</w:t>
            </w:r>
          </w:p>
        </w:tc>
        <w:tc>
          <w:tcPr>
            <w:tcW w:w="2268" w:type="dxa"/>
          </w:tcPr>
          <w:p w:rsidR="00951227" w:rsidRPr="00A27215" w:rsidRDefault="00951227" w:rsidP="00D44296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刘亚辰</w:t>
            </w:r>
          </w:p>
        </w:tc>
        <w:tc>
          <w:tcPr>
            <w:tcW w:w="3164" w:type="dxa"/>
          </w:tcPr>
          <w:p w:rsidR="00951227" w:rsidRPr="00A27215" w:rsidRDefault="003F73EA" w:rsidP="00B0482E">
            <w:pPr>
              <w:spacing w:line="52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生物与环境工程学院</w:t>
            </w:r>
          </w:p>
        </w:tc>
        <w:tc>
          <w:tcPr>
            <w:tcW w:w="2131" w:type="dxa"/>
          </w:tcPr>
          <w:p w:rsidR="00951227" w:rsidRPr="00A27215" w:rsidRDefault="00951227" w:rsidP="00D44296">
            <w:pPr>
              <w:jc w:val="center"/>
            </w:pPr>
            <w:r w:rsidRPr="00A27215">
              <w:rPr>
                <w:rFonts w:ascii="仿宋_GB2312" w:eastAsia="仿宋_GB2312" w:hint="eastAsia"/>
                <w:bCs/>
                <w:sz w:val="32"/>
                <w:szCs w:val="32"/>
              </w:rPr>
              <w:t>三等奖</w:t>
            </w:r>
          </w:p>
        </w:tc>
      </w:tr>
    </w:tbl>
    <w:p w:rsidR="004D082F" w:rsidRDefault="004D082F">
      <w:pPr>
        <w:spacing w:line="520" w:lineRule="exact"/>
        <w:rPr>
          <w:rFonts w:ascii="仿宋_GB2312" w:eastAsia="仿宋_GB2312"/>
          <w:b/>
          <w:bCs/>
          <w:sz w:val="32"/>
          <w:szCs w:val="32"/>
        </w:rPr>
      </w:pPr>
    </w:p>
    <w:sectPr w:rsidR="004D082F" w:rsidSect="001F3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E1" w:rsidRDefault="004C77E1" w:rsidP="002C43E1">
      <w:r>
        <w:separator/>
      </w:r>
    </w:p>
  </w:endnote>
  <w:endnote w:type="continuationSeparator" w:id="1">
    <w:p w:rsidR="004C77E1" w:rsidRDefault="004C77E1" w:rsidP="002C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family : Microsoft YaHe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E1" w:rsidRDefault="004C77E1" w:rsidP="002C43E1">
      <w:r>
        <w:separator/>
      </w:r>
    </w:p>
  </w:footnote>
  <w:footnote w:type="continuationSeparator" w:id="1">
    <w:p w:rsidR="004C77E1" w:rsidRDefault="004C77E1" w:rsidP="002C4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C6133"/>
    <w:rsid w:val="00036268"/>
    <w:rsid w:val="00053725"/>
    <w:rsid w:val="000E3762"/>
    <w:rsid w:val="00146305"/>
    <w:rsid w:val="00152F8F"/>
    <w:rsid w:val="00176F1A"/>
    <w:rsid w:val="001904BE"/>
    <w:rsid w:val="001A483B"/>
    <w:rsid w:val="001F3701"/>
    <w:rsid w:val="002024E3"/>
    <w:rsid w:val="0021112D"/>
    <w:rsid w:val="0021157A"/>
    <w:rsid w:val="00240C8C"/>
    <w:rsid w:val="0024435F"/>
    <w:rsid w:val="002C43E1"/>
    <w:rsid w:val="002E6C94"/>
    <w:rsid w:val="003B19FC"/>
    <w:rsid w:val="003F73EA"/>
    <w:rsid w:val="00404B26"/>
    <w:rsid w:val="00480676"/>
    <w:rsid w:val="004B0E53"/>
    <w:rsid w:val="004C77E1"/>
    <w:rsid w:val="004D082F"/>
    <w:rsid w:val="005078BF"/>
    <w:rsid w:val="00530396"/>
    <w:rsid w:val="005309CD"/>
    <w:rsid w:val="0055153E"/>
    <w:rsid w:val="00606130"/>
    <w:rsid w:val="006A338B"/>
    <w:rsid w:val="00776E59"/>
    <w:rsid w:val="007B2A85"/>
    <w:rsid w:val="007D6F5B"/>
    <w:rsid w:val="007E4830"/>
    <w:rsid w:val="008365C2"/>
    <w:rsid w:val="00951227"/>
    <w:rsid w:val="00996386"/>
    <w:rsid w:val="009A08CF"/>
    <w:rsid w:val="00A27215"/>
    <w:rsid w:val="00A301E3"/>
    <w:rsid w:val="00A3165F"/>
    <w:rsid w:val="00A534D6"/>
    <w:rsid w:val="00A91E7D"/>
    <w:rsid w:val="00B0482E"/>
    <w:rsid w:val="00B06969"/>
    <w:rsid w:val="00B07B88"/>
    <w:rsid w:val="00BC6133"/>
    <w:rsid w:val="00C95D49"/>
    <w:rsid w:val="00D0432E"/>
    <w:rsid w:val="00D05559"/>
    <w:rsid w:val="00D27339"/>
    <w:rsid w:val="00D44296"/>
    <w:rsid w:val="00DC214B"/>
    <w:rsid w:val="00DC6E18"/>
    <w:rsid w:val="00E034B3"/>
    <w:rsid w:val="00ED4647"/>
    <w:rsid w:val="00F74EBA"/>
    <w:rsid w:val="00FC1DE2"/>
    <w:rsid w:val="00FC50F4"/>
    <w:rsid w:val="00FD6519"/>
    <w:rsid w:val="00FE73F2"/>
    <w:rsid w:val="07296644"/>
    <w:rsid w:val="1FF74E09"/>
    <w:rsid w:val="29135824"/>
    <w:rsid w:val="35145C5E"/>
    <w:rsid w:val="3F253255"/>
    <w:rsid w:val="441D4786"/>
    <w:rsid w:val="494B227C"/>
    <w:rsid w:val="62540D2D"/>
    <w:rsid w:val="6503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F3701"/>
    <w:pPr>
      <w:ind w:leftChars="2500" w:left="100"/>
    </w:pPr>
  </w:style>
  <w:style w:type="paragraph" w:styleId="a4">
    <w:name w:val="Normal (Web)"/>
    <w:basedOn w:val="a"/>
    <w:uiPriority w:val="99"/>
    <w:unhideWhenUsed/>
    <w:qFormat/>
    <w:rsid w:val="001F3701"/>
    <w:pPr>
      <w:jc w:val="left"/>
    </w:pPr>
    <w:rPr>
      <w:rFonts w:ascii="font-family : Microsoft YaHei" w:eastAsia="宋体" w:hAnsi="font-family : Microsoft YaHei" w:cs="Times New Roman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1F3701"/>
  </w:style>
  <w:style w:type="character" w:customStyle="1" w:styleId="font01">
    <w:name w:val="font01"/>
    <w:basedOn w:val="a0"/>
    <w:rsid w:val="001F370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1F370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table" w:styleId="a5">
    <w:name w:val="Table Grid"/>
    <w:basedOn w:val="a1"/>
    <w:uiPriority w:val="59"/>
    <w:rsid w:val="00B0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2C4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C43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C4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C43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jc w:val="left"/>
    </w:pPr>
    <w:rPr>
      <w:rFonts w:ascii="font-family : Microsoft YaHei" w:eastAsia="宋体" w:hAnsi="font-family : Microsoft YaHei" w:cs="Times New Roman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table" w:styleId="a5">
    <w:name w:val="Table Grid"/>
    <w:basedOn w:val="a1"/>
    <w:uiPriority w:val="59"/>
    <w:rsid w:val="00B0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225</Words>
  <Characters>1285</Characters>
  <Application>Microsoft Office Word</Application>
  <DocSecurity>0</DocSecurity>
  <Lines>10</Lines>
  <Paragraphs>3</Paragraphs>
  <ScaleCrop>false</ScaleCrop>
  <Company>Lenovo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郝延军</dc:creator>
  <cp:lastModifiedBy>user</cp:lastModifiedBy>
  <cp:revision>17</cp:revision>
  <cp:lastPrinted>2019-12-04T01:01:00Z</cp:lastPrinted>
  <dcterms:created xsi:type="dcterms:W3CDTF">2021-12-14T00:31:00Z</dcterms:created>
  <dcterms:modified xsi:type="dcterms:W3CDTF">2021-12-26T10:34:00Z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