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57" w:rsidRDefault="002F0757" w:rsidP="00C7075D">
      <w:pPr>
        <w:jc w:val="center"/>
        <w:rPr>
          <w:rFonts w:ascii="方正小标宋简体" w:eastAsia="方正小标宋简体"/>
          <w:sz w:val="36"/>
          <w:szCs w:val="36"/>
        </w:rPr>
      </w:pPr>
    </w:p>
    <w:p w:rsidR="002F0757" w:rsidRPr="00C7075D" w:rsidRDefault="002F0757" w:rsidP="00C7075D">
      <w:pPr>
        <w:jc w:val="center"/>
        <w:rPr>
          <w:rFonts w:ascii="方正小标宋简体" w:eastAsia="方正小标宋简体"/>
          <w:sz w:val="36"/>
          <w:szCs w:val="36"/>
        </w:rPr>
      </w:pPr>
      <w:r w:rsidRPr="00C7075D">
        <w:rPr>
          <w:rFonts w:ascii="方正小标宋简体" w:eastAsia="方正小标宋简体" w:hint="eastAsia"/>
          <w:sz w:val="36"/>
          <w:szCs w:val="36"/>
        </w:rPr>
        <w:t>我校</w:t>
      </w:r>
      <w:r w:rsidRPr="00C7075D">
        <w:rPr>
          <w:rFonts w:ascii="方正小标宋简体" w:eastAsia="方正小标宋简体"/>
          <w:sz w:val="36"/>
          <w:szCs w:val="36"/>
        </w:rPr>
        <w:t>2017</w:t>
      </w:r>
      <w:r w:rsidRPr="00C7075D">
        <w:rPr>
          <w:rFonts w:ascii="方正小标宋简体" w:eastAsia="方正小标宋简体" w:hint="eastAsia"/>
          <w:sz w:val="36"/>
          <w:szCs w:val="36"/>
        </w:rPr>
        <w:t>年综合评价招生考试</w:t>
      </w:r>
      <w:r>
        <w:rPr>
          <w:rFonts w:ascii="方正小标宋简体" w:eastAsia="方正小标宋简体" w:hint="eastAsia"/>
          <w:sz w:val="36"/>
          <w:szCs w:val="36"/>
        </w:rPr>
        <w:t>圆满</w:t>
      </w:r>
      <w:r w:rsidRPr="00C7075D">
        <w:rPr>
          <w:rFonts w:ascii="方正小标宋简体" w:eastAsia="方正小标宋简体" w:hint="eastAsia"/>
          <w:sz w:val="36"/>
          <w:szCs w:val="36"/>
        </w:rPr>
        <w:t>完成</w:t>
      </w:r>
    </w:p>
    <w:p w:rsidR="002F0757" w:rsidRDefault="002F0757" w:rsidP="00CF45BB">
      <w:pPr>
        <w:spacing w:line="500" w:lineRule="exact"/>
        <w:ind w:firstLineChars="200" w:firstLine="31680"/>
        <w:rPr>
          <w:rFonts w:ascii="仿宋_GB2312" w:eastAsia="仿宋_GB2312"/>
          <w:sz w:val="32"/>
          <w:szCs w:val="32"/>
        </w:rPr>
      </w:pPr>
    </w:p>
    <w:p w:rsidR="002F0757" w:rsidRDefault="002F0757" w:rsidP="00CF45BB">
      <w:pPr>
        <w:spacing w:line="500" w:lineRule="exact"/>
        <w:ind w:firstLineChars="200" w:firstLine="31680"/>
        <w:rPr>
          <w:rFonts w:ascii="仿宋_GB2312" w:eastAsia="仿宋_GB2312"/>
          <w:sz w:val="32"/>
          <w:szCs w:val="32"/>
        </w:rPr>
      </w:pPr>
      <w:smartTag w:uri="urn:schemas-microsoft-com:office:smarttags" w:element="chsdate">
        <w:smartTagPr>
          <w:attr w:name="IsROCDate" w:val="False"/>
          <w:attr w:name="IsLunarDate" w:val="False"/>
          <w:attr w:name="Day" w:val="19"/>
          <w:attr w:name="Month" w:val="3"/>
          <w:attr w:name="Year" w:val="2017"/>
        </w:smartTagP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w:t>
        </w:r>
      </w:smartTag>
      <w:r>
        <w:rPr>
          <w:rFonts w:ascii="仿宋_GB2312" w:eastAsia="仿宋_GB2312" w:hint="eastAsia"/>
          <w:sz w:val="32"/>
          <w:szCs w:val="32"/>
        </w:rPr>
        <w:t>，我校</w:t>
      </w:r>
      <w:r>
        <w:rPr>
          <w:rFonts w:ascii="仿宋_GB2312" w:eastAsia="仿宋_GB2312"/>
          <w:sz w:val="32"/>
          <w:szCs w:val="32"/>
        </w:rPr>
        <w:t>2017</w:t>
      </w:r>
      <w:r>
        <w:rPr>
          <w:rFonts w:ascii="仿宋_GB2312" w:eastAsia="仿宋_GB2312" w:hint="eastAsia"/>
          <w:sz w:val="32"/>
          <w:szCs w:val="32"/>
        </w:rPr>
        <w:t>年学前教育高职（专科）综合评价招生考试工作完成</w:t>
      </w:r>
      <w:r>
        <w:rPr>
          <w:rFonts w:ascii="仿宋_GB2312" w:eastAsia="仿宋_GB2312"/>
          <w:sz w:val="32"/>
          <w:szCs w:val="32"/>
        </w:rPr>
        <w:t>,</w:t>
      </w:r>
      <w:r>
        <w:rPr>
          <w:rFonts w:ascii="仿宋_GB2312" w:eastAsia="仿宋_GB2312" w:hint="eastAsia"/>
          <w:sz w:val="32"/>
          <w:szCs w:val="32"/>
        </w:rPr>
        <w:t>最终</w:t>
      </w:r>
      <w:r>
        <w:rPr>
          <w:rFonts w:ascii="仿宋_GB2312" w:eastAsia="仿宋_GB2312"/>
          <w:sz w:val="32"/>
          <w:szCs w:val="32"/>
        </w:rPr>
        <w:t>291</w:t>
      </w:r>
      <w:r>
        <w:rPr>
          <w:rFonts w:ascii="仿宋_GB2312" w:eastAsia="仿宋_GB2312" w:hint="eastAsia"/>
          <w:sz w:val="32"/>
          <w:szCs w:val="32"/>
        </w:rPr>
        <w:t>名普通高中毕业生和普通高中同等学力者参加了文化基础测试和语言、音乐、舞蹈科目的面试。</w:t>
      </w:r>
    </w:p>
    <w:p w:rsidR="002F0757" w:rsidRDefault="002F0757" w:rsidP="00CF45BB">
      <w:pPr>
        <w:spacing w:line="500" w:lineRule="exact"/>
        <w:ind w:firstLineChars="200" w:firstLine="31680"/>
        <w:rPr>
          <w:rFonts w:ascii="仿宋_GB2312" w:eastAsia="仿宋_GB2312"/>
          <w:sz w:val="32"/>
          <w:szCs w:val="32"/>
        </w:rPr>
      </w:pPr>
      <w:smartTag w:uri="urn:schemas-microsoft-com:office:smarttags" w:element="chsdate">
        <w:smartTagPr>
          <w:attr w:name="IsROCDate" w:val="False"/>
          <w:attr w:name="IsLunarDate" w:val="False"/>
          <w:attr w:name="Day" w:val="1"/>
          <w:attr w:name="Month" w:val="3"/>
          <w:attr w:name="Year" w:val="2017"/>
        </w:smartTagP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smartTag>
      <w:r>
        <w:rPr>
          <w:rFonts w:ascii="仿宋_GB2312" w:eastAsia="仿宋_GB2312" w:hint="eastAsia"/>
          <w:sz w:val="32"/>
          <w:szCs w:val="32"/>
        </w:rPr>
        <w:t>至</w:t>
      </w:r>
      <w:r>
        <w:rPr>
          <w:rFonts w:ascii="仿宋_GB2312" w:eastAsia="仿宋_GB2312"/>
          <w:sz w:val="32"/>
          <w:szCs w:val="32"/>
        </w:rPr>
        <w:t>6</w:t>
      </w:r>
      <w:r>
        <w:rPr>
          <w:rFonts w:ascii="仿宋_GB2312" w:eastAsia="仿宋_GB2312" w:hint="eastAsia"/>
          <w:sz w:val="32"/>
          <w:szCs w:val="32"/>
        </w:rPr>
        <w:t>日，来自省内的</w:t>
      </w:r>
      <w:r>
        <w:rPr>
          <w:rFonts w:ascii="仿宋_GB2312" w:eastAsia="仿宋_GB2312"/>
          <w:sz w:val="32"/>
          <w:szCs w:val="32"/>
        </w:rPr>
        <w:t>1797</w:t>
      </w:r>
      <w:r>
        <w:rPr>
          <w:rFonts w:ascii="仿宋_GB2312" w:eastAsia="仿宋_GB2312" w:hint="eastAsia"/>
          <w:sz w:val="32"/>
          <w:szCs w:val="32"/>
        </w:rPr>
        <w:t>名考生通过陕西省招生考试信息网，向我校提出了报名申请。</w:t>
      </w:r>
      <w:smartTag w:uri="urn:schemas-microsoft-com:office:smarttags" w:element="chsdate">
        <w:smartTagPr>
          <w:attr w:name="IsROCDate" w:val="False"/>
          <w:attr w:name="IsLunarDate" w:val="False"/>
          <w:attr w:name="Day" w:val="10"/>
          <w:attr w:name="Month" w:val="3"/>
          <w:attr w:name="Year" w:val="2017"/>
        </w:smartTagP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w:t>
        </w:r>
      </w:smartTag>
      <w:r>
        <w:rPr>
          <w:rFonts w:ascii="仿宋_GB2312" w:eastAsia="仿宋_GB2312" w:hint="eastAsia"/>
          <w:sz w:val="32"/>
          <w:szCs w:val="32"/>
        </w:rPr>
        <w:t>至</w:t>
      </w:r>
      <w:r>
        <w:rPr>
          <w:rFonts w:ascii="仿宋_GB2312" w:eastAsia="仿宋_GB2312"/>
          <w:sz w:val="32"/>
          <w:szCs w:val="32"/>
        </w:rPr>
        <w:t>11</w:t>
      </w:r>
      <w:r>
        <w:rPr>
          <w:rFonts w:ascii="仿宋_GB2312" w:eastAsia="仿宋_GB2312" w:hint="eastAsia"/>
          <w:sz w:val="32"/>
          <w:szCs w:val="32"/>
        </w:rPr>
        <w:t>日，经过严格的资格审核，通过资格审核、领取准考证的考生共</w:t>
      </w:r>
      <w:r>
        <w:rPr>
          <w:rFonts w:ascii="仿宋_GB2312" w:eastAsia="仿宋_GB2312"/>
          <w:sz w:val="32"/>
          <w:szCs w:val="32"/>
        </w:rPr>
        <w:t>312</w:t>
      </w:r>
      <w:r>
        <w:rPr>
          <w:rFonts w:ascii="仿宋_GB2312" w:eastAsia="仿宋_GB2312" w:hint="eastAsia"/>
          <w:sz w:val="32"/>
          <w:szCs w:val="32"/>
        </w:rPr>
        <w:t>人。</w:t>
      </w:r>
    </w:p>
    <w:p w:rsidR="002F0757" w:rsidRDefault="002F0757" w:rsidP="00CF45BB">
      <w:pPr>
        <w:spacing w:line="500" w:lineRule="exact"/>
        <w:ind w:firstLineChars="200" w:firstLine="31680"/>
        <w:rPr>
          <w:rFonts w:ascii="仿宋_GB2312" w:eastAsia="仿宋_GB2312"/>
          <w:sz w:val="32"/>
          <w:szCs w:val="32"/>
        </w:rPr>
      </w:pPr>
      <w:r>
        <w:rPr>
          <w:rFonts w:ascii="仿宋_GB2312" w:eastAsia="仿宋_GB2312" w:hint="eastAsia"/>
          <w:sz w:val="32"/>
          <w:szCs w:val="32"/>
        </w:rPr>
        <w:t>为了严格考务要求，严肃考风考纪，切实做好考试工作，学校领导高度重视，韩权副校长多次主持召开考务工作会、命题工作会，就考试组织提出要求；韩权副校长还多次深入考务工作一线，检查考试准备情况，就考试摄录像、服务考生及家长等细节做出指导。校纪委全程参加监督检查，确保了考风考纪秩序良好。师范学院领导班子鼎力支持，密切配合，在命题、评判、考务保障、志愿者提供等方面给予了密切配合。学校财务处、保卫处、后勤管理处等也为考试工作的顺利进行提供了支持。</w:t>
      </w:r>
    </w:p>
    <w:p w:rsidR="002F0757" w:rsidRDefault="002F0757" w:rsidP="00CF45BB">
      <w:pPr>
        <w:spacing w:line="500" w:lineRule="exact"/>
        <w:ind w:firstLineChars="200" w:firstLine="31680"/>
        <w:rPr>
          <w:rFonts w:ascii="仿宋_GB2312" w:eastAsia="仿宋_GB2312"/>
          <w:sz w:val="32"/>
          <w:szCs w:val="32"/>
        </w:rPr>
      </w:pPr>
      <w:smartTag w:uri="urn:schemas-microsoft-com:office:smarttags" w:element="chsdate">
        <w:smartTagPr>
          <w:attr w:name="IsROCDate" w:val="False"/>
          <w:attr w:name="IsLunarDate" w:val="False"/>
          <w:attr w:name="Day" w:val="19"/>
          <w:attr w:name="Month" w:val="3"/>
          <w:attr w:name="Year" w:val="2017"/>
        </w:smartTagP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w:t>
        </w:r>
      </w:smartTag>
      <w:r>
        <w:rPr>
          <w:rFonts w:ascii="仿宋_GB2312" w:eastAsia="仿宋_GB2312" w:hint="eastAsia"/>
          <w:sz w:val="32"/>
          <w:szCs w:val="32"/>
        </w:rPr>
        <w:t>一天，经过科学组考，下午五时整个考试工作全部结束，秩序良好。待分数线划定后</w:t>
      </w:r>
      <w:bookmarkStart w:id="0" w:name="_GoBack"/>
      <w:bookmarkEnd w:id="0"/>
      <w:r>
        <w:rPr>
          <w:rFonts w:ascii="仿宋_GB2312" w:eastAsia="仿宋_GB2312" w:hint="eastAsia"/>
          <w:sz w:val="32"/>
          <w:szCs w:val="32"/>
        </w:rPr>
        <w:t>，预录取名单将在学校招生信息网公示。</w:t>
      </w:r>
    </w:p>
    <w:p w:rsidR="002F0757" w:rsidRDefault="002F0757" w:rsidP="00CF45BB">
      <w:pPr>
        <w:spacing w:line="500" w:lineRule="exact"/>
        <w:rPr>
          <w:rFonts w:ascii="仿宋_GB2312" w:eastAsia="仿宋_GB2312"/>
          <w:sz w:val="32"/>
          <w:szCs w:val="32"/>
        </w:rPr>
      </w:pPr>
    </w:p>
    <w:p w:rsidR="002F0757" w:rsidRPr="00CF45BB" w:rsidRDefault="002F0757" w:rsidP="00CF45BB">
      <w:pPr>
        <w:widowControl/>
        <w:wordWrap w:val="0"/>
        <w:spacing w:before="100" w:beforeAutospacing="1" w:after="100" w:afterAutospacing="1" w:line="384" w:lineRule="auto"/>
        <w:jc w:val="center"/>
        <w:rPr>
          <w:rFonts w:ascii="仿宋_GB2312" w:eastAsia="仿宋_GB2312"/>
          <w:sz w:val="32"/>
          <w:szCs w:val="32"/>
        </w:rPr>
      </w:pPr>
      <w:r>
        <w:rPr>
          <w:rFonts w:ascii="仿宋_GB2312" w:eastAsia="仿宋_GB2312" w:hint="eastAsia"/>
          <w:sz w:val="32"/>
          <w:szCs w:val="32"/>
        </w:rPr>
        <w:t>附：</w:t>
      </w:r>
      <w:r w:rsidRPr="00CF45BB">
        <w:rPr>
          <w:rFonts w:ascii="仿宋_GB2312" w:eastAsia="仿宋_GB2312"/>
          <w:sz w:val="32"/>
          <w:szCs w:val="32"/>
        </w:rPr>
        <w:t>2017</w:t>
      </w:r>
      <w:r w:rsidRPr="00CF45BB">
        <w:rPr>
          <w:rFonts w:ascii="仿宋_GB2312" w:eastAsia="仿宋_GB2312" w:hint="eastAsia"/>
          <w:sz w:val="32"/>
          <w:szCs w:val="32"/>
        </w:rPr>
        <w:t>年西安文理学院综合评价招生考试说明</w:t>
      </w:r>
    </w:p>
    <w:p w:rsidR="002F0757" w:rsidRDefault="002F0757" w:rsidP="00CF45BB">
      <w:pPr>
        <w:spacing w:line="500" w:lineRule="exact"/>
        <w:rPr>
          <w:rFonts w:ascii="仿宋_GB2312" w:eastAsia="仿宋_GB2312"/>
          <w:sz w:val="32"/>
          <w:szCs w:val="32"/>
        </w:rPr>
      </w:pPr>
    </w:p>
    <w:p w:rsidR="002F0757" w:rsidRPr="00CF45BB" w:rsidRDefault="002F0757" w:rsidP="00CF45BB">
      <w:pPr>
        <w:widowControl/>
        <w:wordWrap w:val="0"/>
        <w:spacing w:before="100" w:beforeAutospacing="1" w:after="100" w:afterAutospacing="1" w:line="384" w:lineRule="auto"/>
        <w:jc w:val="center"/>
        <w:rPr>
          <w:rFonts w:ascii="方正小标宋简体" w:eastAsia="方正小标宋简体" w:hAnsi="华文中宋" w:cs="宋体"/>
          <w:color w:val="292929"/>
          <w:kern w:val="0"/>
          <w:szCs w:val="21"/>
        </w:rPr>
      </w:pPr>
      <w:r w:rsidRPr="00CF45BB">
        <w:rPr>
          <w:rFonts w:ascii="方正小标宋简体" w:eastAsia="方正小标宋简体" w:hAnsi="华文中宋" w:cs="宋体"/>
          <w:color w:val="292929"/>
          <w:kern w:val="0"/>
          <w:sz w:val="36"/>
          <w:szCs w:val="36"/>
        </w:rPr>
        <w:t>2017</w:t>
      </w:r>
      <w:r w:rsidRPr="00CF45BB">
        <w:rPr>
          <w:rFonts w:ascii="方正小标宋简体" w:eastAsia="方正小标宋简体" w:hAnsi="华文中宋" w:cs="宋体" w:hint="eastAsia"/>
          <w:color w:val="292929"/>
          <w:kern w:val="0"/>
          <w:sz w:val="36"/>
          <w:szCs w:val="36"/>
        </w:rPr>
        <w:t>年西安文理学院综合评价招生考试说明</w:t>
      </w:r>
    </w:p>
    <w:p w:rsidR="002F0757" w:rsidRPr="00CF45BB" w:rsidRDefault="002F0757" w:rsidP="00CF45BB">
      <w:pPr>
        <w:widowControl/>
        <w:spacing w:line="520" w:lineRule="exact"/>
        <w:ind w:firstLineChars="200" w:firstLine="31680"/>
        <w:rPr>
          <w:rFonts w:ascii="黑体" w:eastAsia="黑体" w:hAnsi="黑体" w:cs="宋体"/>
          <w:color w:val="292929"/>
          <w:kern w:val="0"/>
          <w:sz w:val="32"/>
          <w:szCs w:val="32"/>
        </w:rPr>
      </w:pPr>
      <w:r w:rsidRPr="00CF45BB">
        <w:rPr>
          <w:rFonts w:ascii="黑体" w:eastAsia="黑体" w:hAnsi="黑体" w:cs="宋体" w:hint="eastAsia"/>
          <w:color w:val="292929"/>
          <w:kern w:val="0"/>
          <w:sz w:val="32"/>
          <w:szCs w:val="32"/>
        </w:rPr>
        <w:t>一、考试性质</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根据《国务院关于深化考试招生制度改革的实施意见》（国发</w:t>
      </w:r>
      <w:r>
        <w:rPr>
          <w:rFonts w:ascii="仿宋_GB2312" w:eastAsia="仿宋_GB2312"/>
          <w:sz w:val="30"/>
          <w:szCs w:val="30"/>
        </w:rPr>
        <w:t>[2014]35</w:t>
      </w:r>
      <w:r>
        <w:rPr>
          <w:rFonts w:ascii="仿宋_GB2312" w:eastAsia="仿宋_GB2312" w:hint="eastAsia"/>
          <w:sz w:val="30"/>
          <w:szCs w:val="30"/>
        </w:rPr>
        <w:t>号）和《陕西省普通高等职业教育分类考试招生指导意见》（陕教生</w:t>
      </w:r>
      <w:r>
        <w:rPr>
          <w:rFonts w:ascii="仿宋_GB2312" w:eastAsia="仿宋_GB2312"/>
          <w:sz w:val="30"/>
          <w:szCs w:val="30"/>
        </w:rPr>
        <w:t>[2015]2</w:t>
      </w:r>
      <w:r>
        <w:rPr>
          <w:rFonts w:ascii="仿宋_GB2312" w:eastAsia="仿宋_GB2312" w:hint="eastAsia"/>
          <w:sz w:val="30"/>
          <w:szCs w:val="30"/>
        </w:rPr>
        <w:t>号）精神，综合评价招生属于普通高校高职（专科）招生的主渠道和重要途径。</w:t>
      </w:r>
    </w:p>
    <w:p w:rsidR="002F0757" w:rsidRPr="00CF45BB" w:rsidRDefault="002F0757" w:rsidP="00CF45BB">
      <w:pPr>
        <w:spacing w:line="520" w:lineRule="exact"/>
        <w:ind w:firstLineChars="200" w:firstLine="31680"/>
        <w:rPr>
          <w:rFonts w:ascii="黑体" w:eastAsia="黑体" w:hAnsi="黑体" w:cs="宋体"/>
          <w:b/>
          <w:color w:val="292929"/>
          <w:kern w:val="0"/>
          <w:sz w:val="32"/>
          <w:szCs w:val="32"/>
        </w:rPr>
      </w:pPr>
      <w:r w:rsidRPr="00CF45BB">
        <w:rPr>
          <w:rFonts w:ascii="黑体" w:eastAsia="黑体" w:hAnsi="黑体" w:cs="宋体" w:hint="eastAsia"/>
          <w:b/>
          <w:color w:val="292929"/>
          <w:kern w:val="0"/>
          <w:sz w:val="32"/>
          <w:szCs w:val="32"/>
        </w:rPr>
        <w:t>二、综合评价成绩评定办法：</w:t>
      </w:r>
      <w:r w:rsidRPr="00CF45BB">
        <w:rPr>
          <w:rFonts w:ascii="黑体" w:eastAsia="黑体" w:hAnsi="黑体" w:cs="宋体"/>
          <w:b/>
          <w:color w:val="292929"/>
          <w:kern w:val="0"/>
          <w:sz w:val="32"/>
          <w:szCs w:val="32"/>
        </w:rPr>
        <w:t xml:space="preserve"> </w:t>
      </w:r>
    </w:p>
    <w:p w:rsidR="002F0757" w:rsidRPr="00CF45BB" w:rsidRDefault="002F0757" w:rsidP="00CF45BB">
      <w:pPr>
        <w:spacing w:line="520" w:lineRule="exact"/>
        <w:ind w:firstLineChars="200" w:firstLine="31680"/>
        <w:rPr>
          <w:rFonts w:ascii="楷体_GB2312" w:eastAsia="楷体_GB2312"/>
          <w:sz w:val="30"/>
          <w:szCs w:val="30"/>
        </w:rPr>
      </w:pPr>
      <w:r w:rsidRPr="00CF45BB">
        <w:rPr>
          <w:rFonts w:ascii="楷体_GB2312" w:eastAsia="楷体_GB2312" w:hint="eastAsia"/>
          <w:sz w:val="30"/>
          <w:szCs w:val="30"/>
        </w:rPr>
        <w:t>（一）普通高中毕业生</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综合评价成绩（总分</w:t>
      </w:r>
      <w:r>
        <w:rPr>
          <w:rFonts w:ascii="仿宋_GB2312" w:eastAsia="仿宋_GB2312"/>
          <w:sz w:val="30"/>
          <w:szCs w:val="30"/>
        </w:rPr>
        <w:t>300</w:t>
      </w:r>
      <w:r>
        <w:rPr>
          <w:rFonts w:ascii="仿宋_GB2312" w:eastAsia="仿宋_GB2312" w:hint="eastAsia"/>
          <w:sz w:val="30"/>
          <w:szCs w:val="30"/>
        </w:rPr>
        <w:t>分）＝学业水平考试平均成绩（满分</w:t>
      </w:r>
      <w:r>
        <w:rPr>
          <w:rFonts w:ascii="仿宋_GB2312" w:eastAsia="仿宋_GB2312"/>
          <w:sz w:val="30"/>
          <w:szCs w:val="30"/>
        </w:rPr>
        <w:t>100</w:t>
      </w:r>
      <w:r>
        <w:rPr>
          <w:rFonts w:ascii="仿宋_GB2312" w:eastAsia="仿宋_GB2312" w:hint="eastAsia"/>
          <w:sz w:val="30"/>
          <w:szCs w:val="30"/>
        </w:rPr>
        <w:t>分）＋职业适应性测试成绩（满分</w:t>
      </w:r>
      <w:r>
        <w:rPr>
          <w:rFonts w:ascii="仿宋_GB2312" w:eastAsia="仿宋_GB2312"/>
          <w:sz w:val="30"/>
          <w:szCs w:val="30"/>
        </w:rPr>
        <w:t>200</w:t>
      </w:r>
      <w:r>
        <w:rPr>
          <w:rFonts w:ascii="仿宋_GB2312" w:eastAsia="仿宋_GB2312" w:hint="eastAsia"/>
          <w:sz w:val="30"/>
          <w:szCs w:val="30"/>
        </w:rPr>
        <w:t>分）。</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高中学业水平考试等级赋分标准：</w:t>
      </w:r>
      <w:r>
        <w:rPr>
          <w:rFonts w:ascii="仿宋_GB2312" w:eastAsia="仿宋_GB2312"/>
          <w:sz w:val="30"/>
          <w:szCs w:val="30"/>
        </w:rPr>
        <w:t>A</w:t>
      </w:r>
      <w:r>
        <w:rPr>
          <w:rFonts w:ascii="仿宋_GB2312" w:eastAsia="仿宋_GB2312" w:hint="eastAsia"/>
          <w:sz w:val="30"/>
          <w:szCs w:val="30"/>
        </w:rPr>
        <w:t>级</w:t>
      </w:r>
      <w:r>
        <w:rPr>
          <w:rFonts w:ascii="仿宋_GB2312" w:eastAsia="仿宋_GB2312"/>
          <w:sz w:val="30"/>
          <w:szCs w:val="30"/>
        </w:rPr>
        <w:t>100</w:t>
      </w:r>
      <w:r>
        <w:rPr>
          <w:rFonts w:ascii="仿宋_GB2312" w:eastAsia="仿宋_GB2312" w:hint="eastAsia"/>
          <w:sz w:val="30"/>
          <w:szCs w:val="30"/>
        </w:rPr>
        <w:t>分、</w:t>
      </w:r>
      <w:r>
        <w:rPr>
          <w:rFonts w:ascii="仿宋_GB2312" w:eastAsia="仿宋_GB2312"/>
          <w:sz w:val="30"/>
          <w:szCs w:val="30"/>
        </w:rPr>
        <w:t>B</w:t>
      </w:r>
      <w:r>
        <w:rPr>
          <w:rFonts w:ascii="仿宋_GB2312" w:eastAsia="仿宋_GB2312" w:hint="eastAsia"/>
          <w:sz w:val="30"/>
          <w:szCs w:val="30"/>
        </w:rPr>
        <w:t>级</w:t>
      </w:r>
      <w:r>
        <w:rPr>
          <w:rFonts w:ascii="仿宋_GB2312" w:eastAsia="仿宋_GB2312"/>
          <w:sz w:val="30"/>
          <w:szCs w:val="30"/>
        </w:rPr>
        <w:t>80</w:t>
      </w:r>
      <w:r>
        <w:rPr>
          <w:rFonts w:ascii="仿宋_GB2312" w:eastAsia="仿宋_GB2312" w:hint="eastAsia"/>
          <w:sz w:val="30"/>
          <w:szCs w:val="30"/>
        </w:rPr>
        <w:t>分、</w:t>
      </w:r>
      <w:r>
        <w:rPr>
          <w:rFonts w:ascii="仿宋_GB2312" w:eastAsia="仿宋_GB2312"/>
          <w:sz w:val="30"/>
          <w:szCs w:val="30"/>
        </w:rPr>
        <w:t>C</w:t>
      </w:r>
      <w:r>
        <w:rPr>
          <w:rFonts w:ascii="仿宋_GB2312" w:eastAsia="仿宋_GB2312" w:hint="eastAsia"/>
          <w:sz w:val="30"/>
          <w:szCs w:val="30"/>
        </w:rPr>
        <w:t>级</w:t>
      </w:r>
      <w:r>
        <w:rPr>
          <w:rFonts w:ascii="仿宋_GB2312" w:eastAsia="仿宋_GB2312"/>
          <w:sz w:val="30"/>
          <w:szCs w:val="30"/>
        </w:rPr>
        <w:t>60</w:t>
      </w:r>
      <w:r>
        <w:rPr>
          <w:rFonts w:ascii="仿宋_GB2312" w:eastAsia="仿宋_GB2312" w:hint="eastAsia"/>
          <w:sz w:val="30"/>
          <w:szCs w:val="30"/>
        </w:rPr>
        <w:t>分；</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职业适应性测试成绩满分</w:t>
      </w:r>
      <w:r>
        <w:rPr>
          <w:rFonts w:ascii="仿宋_GB2312" w:eastAsia="仿宋_GB2312"/>
          <w:sz w:val="30"/>
          <w:szCs w:val="30"/>
        </w:rPr>
        <w:t>200</w:t>
      </w:r>
      <w:r>
        <w:rPr>
          <w:rFonts w:ascii="仿宋_GB2312" w:eastAsia="仿宋_GB2312" w:hint="eastAsia"/>
          <w:sz w:val="30"/>
          <w:szCs w:val="30"/>
        </w:rPr>
        <w:t>分</w:t>
      </w:r>
      <w:r>
        <w:rPr>
          <w:rFonts w:ascii="仿宋_GB2312" w:eastAsia="仿宋_GB2312"/>
          <w:sz w:val="30"/>
          <w:szCs w:val="30"/>
        </w:rPr>
        <w:t>=</w:t>
      </w:r>
      <w:r>
        <w:rPr>
          <w:rFonts w:ascii="仿宋_GB2312" w:eastAsia="仿宋_GB2312" w:hint="eastAsia"/>
          <w:sz w:val="30"/>
          <w:szCs w:val="30"/>
        </w:rPr>
        <w:t>音乐</w:t>
      </w:r>
      <w:r>
        <w:rPr>
          <w:rFonts w:ascii="仿宋_GB2312" w:eastAsia="仿宋_GB2312"/>
          <w:sz w:val="30"/>
          <w:szCs w:val="30"/>
        </w:rPr>
        <w:t>40%</w:t>
      </w:r>
      <w:r>
        <w:rPr>
          <w:rFonts w:ascii="仿宋_GB2312" w:eastAsia="仿宋_GB2312" w:hint="eastAsia"/>
          <w:sz w:val="30"/>
          <w:szCs w:val="30"/>
        </w:rPr>
        <w:t>（面试）</w:t>
      </w:r>
      <w:r>
        <w:rPr>
          <w:rFonts w:ascii="仿宋_GB2312" w:eastAsia="仿宋_GB2312"/>
          <w:sz w:val="30"/>
          <w:szCs w:val="30"/>
        </w:rPr>
        <w:t>+</w:t>
      </w:r>
      <w:r>
        <w:rPr>
          <w:rFonts w:ascii="仿宋_GB2312" w:eastAsia="仿宋_GB2312" w:hint="eastAsia"/>
          <w:sz w:val="30"/>
          <w:szCs w:val="30"/>
        </w:rPr>
        <w:t>舞蹈</w:t>
      </w:r>
      <w:r>
        <w:rPr>
          <w:rFonts w:ascii="仿宋_GB2312" w:eastAsia="仿宋_GB2312"/>
          <w:sz w:val="30"/>
          <w:szCs w:val="30"/>
        </w:rPr>
        <w:t>30%</w:t>
      </w:r>
      <w:r>
        <w:rPr>
          <w:rFonts w:ascii="仿宋_GB2312" w:eastAsia="仿宋_GB2312" w:hint="eastAsia"/>
          <w:sz w:val="30"/>
          <w:szCs w:val="30"/>
        </w:rPr>
        <w:t>（面试）</w:t>
      </w:r>
      <w:r>
        <w:rPr>
          <w:rFonts w:ascii="仿宋_GB2312" w:eastAsia="仿宋_GB2312"/>
          <w:sz w:val="30"/>
          <w:szCs w:val="30"/>
        </w:rPr>
        <w:t>+</w:t>
      </w:r>
      <w:r>
        <w:rPr>
          <w:rFonts w:ascii="仿宋_GB2312" w:eastAsia="仿宋_GB2312" w:hint="eastAsia"/>
          <w:sz w:val="30"/>
          <w:szCs w:val="30"/>
        </w:rPr>
        <w:t>语言</w:t>
      </w:r>
      <w:r>
        <w:rPr>
          <w:rFonts w:ascii="仿宋_GB2312" w:eastAsia="仿宋_GB2312"/>
          <w:sz w:val="30"/>
          <w:szCs w:val="30"/>
        </w:rPr>
        <w:t>30%</w:t>
      </w:r>
      <w:r>
        <w:rPr>
          <w:rFonts w:ascii="仿宋_GB2312" w:eastAsia="仿宋_GB2312" w:hint="eastAsia"/>
          <w:sz w:val="30"/>
          <w:szCs w:val="30"/>
        </w:rPr>
        <w:t>（面试）。</w:t>
      </w:r>
    </w:p>
    <w:p w:rsidR="002F0757" w:rsidRPr="00CF45BB" w:rsidRDefault="002F0757" w:rsidP="00CF45BB">
      <w:pPr>
        <w:spacing w:line="520" w:lineRule="exact"/>
        <w:ind w:firstLineChars="200" w:firstLine="31680"/>
        <w:rPr>
          <w:rFonts w:ascii="楷体_GB2312" w:eastAsia="楷体_GB2312"/>
          <w:sz w:val="30"/>
          <w:szCs w:val="30"/>
        </w:rPr>
      </w:pPr>
      <w:r w:rsidRPr="00CF45BB">
        <w:rPr>
          <w:rFonts w:ascii="楷体_GB2312" w:eastAsia="楷体_GB2312" w:hint="eastAsia"/>
          <w:sz w:val="30"/>
          <w:szCs w:val="30"/>
        </w:rPr>
        <w:t>（二）“三校生”及普通高中同等学力者</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综合评价成绩（总分</w:t>
      </w:r>
      <w:r>
        <w:rPr>
          <w:rFonts w:ascii="仿宋_GB2312" w:eastAsia="仿宋_GB2312"/>
          <w:sz w:val="30"/>
          <w:szCs w:val="30"/>
        </w:rPr>
        <w:t>300</w:t>
      </w:r>
      <w:r>
        <w:rPr>
          <w:rFonts w:ascii="仿宋_GB2312" w:eastAsia="仿宋_GB2312" w:hint="eastAsia"/>
          <w:sz w:val="30"/>
          <w:szCs w:val="30"/>
        </w:rPr>
        <w:t>分）</w:t>
      </w:r>
      <w:r>
        <w:rPr>
          <w:rFonts w:ascii="仿宋_GB2312" w:eastAsia="仿宋_GB2312"/>
          <w:sz w:val="30"/>
          <w:szCs w:val="30"/>
        </w:rPr>
        <w:t>=</w:t>
      </w:r>
      <w:r>
        <w:rPr>
          <w:rFonts w:ascii="仿宋_GB2312" w:eastAsia="仿宋_GB2312" w:hint="eastAsia"/>
          <w:sz w:val="30"/>
          <w:szCs w:val="30"/>
        </w:rPr>
        <w:t>文化基础成绩（满分</w:t>
      </w:r>
      <w:r>
        <w:rPr>
          <w:rFonts w:ascii="仿宋_GB2312" w:eastAsia="仿宋_GB2312"/>
          <w:sz w:val="30"/>
          <w:szCs w:val="30"/>
        </w:rPr>
        <w:t>100</w:t>
      </w:r>
      <w:r>
        <w:rPr>
          <w:rFonts w:ascii="仿宋_GB2312" w:eastAsia="仿宋_GB2312" w:hint="eastAsia"/>
          <w:sz w:val="30"/>
          <w:szCs w:val="30"/>
        </w:rPr>
        <w:t>分）</w:t>
      </w:r>
      <w:r>
        <w:rPr>
          <w:rFonts w:ascii="仿宋_GB2312" w:eastAsia="仿宋_GB2312"/>
          <w:sz w:val="30"/>
          <w:szCs w:val="30"/>
        </w:rPr>
        <w:t>+</w:t>
      </w:r>
      <w:r>
        <w:rPr>
          <w:rFonts w:ascii="仿宋_GB2312" w:eastAsia="仿宋_GB2312" w:hint="eastAsia"/>
          <w:sz w:val="30"/>
          <w:szCs w:val="30"/>
        </w:rPr>
        <w:t>职业技能测试成绩（满分</w:t>
      </w:r>
      <w:r>
        <w:rPr>
          <w:rFonts w:ascii="仿宋_GB2312" w:eastAsia="仿宋_GB2312"/>
          <w:sz w:val="30"/>
          <w:szCs w:val="30"/>
        </w:rPr>
        <w:t>200</w:t>
      </w:r>
      <w:r>
        <w:rPr>
          <w:rFonts w:ascii="仿宋_GB2312" w:eastAsia="仿宋_GB2312" w:hint="eastAsia"/>
          <w:sz w:val="30"/>
          <w:szCs w:val="30"/>
        </w:rPr>
        <w:t>分）。</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文化基础考试科目：语文（笔试）、英语（笔试）；职业技能测试科目：职业适应性测试成绩满分</w:t>
      </w:r>
      <w:r>
        <w:rPr>
          <w:rFonts w:ascii="仿宋_GB2312" w:eastAsia="仿宋_GB2312"/>
          <w:sz w:val="30"/>
          <w:szCs w:val="30"/>
        </w:rPr>
        <w:t>200</w:t>
      </w:r>
      <w:r>
        <w:rPr>
          <w:rFonts w:ascii="仿宋_GB2312" w:eastAsia="仿宋_GB2312" w:hint="eastAsia"/>
          <w:sz w:val="30"/>
          <w:szCs w:val="30"/>
        </w:rPr>
        <w:t>分</w:t>
      </w:r>
      <w:r>
        <w:rPr>
          <w:rFonts w:ascii="仿宋_GB2312" w:eastAsia="仿宋_GB2312"/>
          <w:sz w:val="30"/>
          <w:szCs w:val="30"/>
        </w:rPr>
        <w:t>=</w:t>
      </w:r>
      <w:r>
        <w:rPr>
          <w:rFonts w:ascii="仿宋_GB2312" w:eastAsia="仿宋_GB2312" w:hint="eastAsia"/>
          <w:sz w:val="30"/>
          <w:szCs w:val="30"/>
        </w:rPr>
        <w:t>音乐</w:t>
      </w:r>
      <w:r>
        <w:rPr>
          <w:rFonts w:ascii="仿宋_GB2312" w:eastAsia="仿宋_GB2312"/>
          <w:sz w:val="30"/>
          <w:szCs w:val="30"/>
        </w:rPr>
        <w:t>40%</w:t>
      </w:r>
      <w:r>
        <w:rPr>
          <w:rFonts w:ascii="仿宋_GB2312" w:eastAsia="仿宋_GB2312" w:hint="eastAsia"/>
          <w:sz w:val="30"/>
          <w:szCs w:val="30"/>
        </w:rPr>
        <w:t>（面试）</w:t>
      </w:r>
      <w:r>
        <w:rPr>
          <w:rFonts w:ascii="仿宋_GB2312" w:eastAsia="仿宋_GB2312"/>
          <w:sz w:val="30"/>
          <w:szCs w:val="30"/>
        </w:rPr>
        <w:t>+</w:t>
      </w:r>
      <w:r>
        <w:rPr>
          <w:rFonts w:ascii="仿宋_GB2312" w:eastAsia="仿宋_GB2312" w:hint="eastAsia"/>
          <w:sz w:val="30"/>
          <w:szCs w:val="30"/>
        </w:rPr>
        <w:t>舞蹈</w:t>
      </w:r>
      <w:r>
        <w:rPr>
          <w:rFonts w:ascii="仿宋_GB2312" w:eastAsia="仿宋_GB2312"/>
          <w:sz w:val="30"/>
          <w:szCs w:val="30"/>
        </w:rPr>
        <w:t>30%</w:t>
      </w:r>
      <w:r>
        <w:rPr>
          <w:rFonts w:ascii="仿宋_GB2312" w:eastAsia="仿宋_GB2312" w:hint="eastAsia"/>
          <w:sz w:val="30"/>
          <w:szCs w:val="30"/>
        </w:rPr>
        <w:t>（面试）</w:t>
      </w:r>
      <w:r>
        <w:rPr>
          <w:rFonts w:ascii="仿宋_GB2312" w:eastAsia="仿宋_GB2312"/>
          <w:sz w:val="30"/>
          <w:szCs w:val="30"/>
        </w:rPr>
        <w:t>+</w:t>
      </w:r>
      <w:r>
        <w:rPr>
          <w:rFonts w:ascii="仿宋_GB2312" w:eastAsia="仿宋_GB2312" w:hint="eastAsia"/>
          <w:sz w:val="30"/>
          <w:szCs w:val="30"/>
        </w:rPr>
        <w:t>语言</w:t>
      </w:r>
      <w:r>
        <w:rPr>
          <w:rFonts w:ascii="仿宋_GB2312" w:eastAsia="仿宋_GB2312"/>
          <w:sz w:val="30"/>
          <w:szCs w:val="30"/>
        </w:rPr>
        <w:t>30%</w:t>
      </w:r>
      <w:r>
        <w:rPr>
          <w:rFonts w:ascii="仿宋_GB2312" w:eastAsia="仿宋_GB2312" w:hint="eastAsia"/>
          <w:sz w:val="30"/>
          <w:szCs w:val="30"/>
        </w:rPr>
        <w:t>（面试）。</w:t>
      </w:r>
    </w:p>
    <w:p w:rsidR="002F0757" w:rsidRPr="00CF45BB" w:rsidRDefault="002F0757" w:rsidP="00CF45BB">
      <w:pPr>
        <w:spacing w:line="520" w:lineRule="exact"/>
        <w:ind w:firstLineChars="200" w:firstLine="31680"/>
        <w:rPr>
          <w:rFonts w:ascii="黑体" w:eastAsia="黑体" w:hAnsi="黑体" w:cs="宋体"/>
          <w:color w:val="292929"/>
          <w:kern w:val="0"/>
          <w:sz w:val="32"/>
          <w:szCs w:val="32"/>
        </w:rPr>
      </w:pPr>
      <w:r w:rsidRPr="00CF45BB">
        <w:rPr>
          <w:rFonts w:ascii="黑体" w:eastAsia="黑体" w:hAnsi="黑体" w:cs="宋体" w:hint="eastAsia"/>
          <w:color w:val="292929"/>
          <w:kern w:val="0"/>
          <w:sz w:val="32"/>
          <w:szCs w:val="32"/>
        </w:rPr>
        <w:t>三、面试要求</w:t>
      </w:r>
    </w:p>
    <w:p w:rsidR="002F0757" w:rsidRPr="00CF45BB" w:rsidRDefault="002F0757" w:rsidP="00CF45BB">
      <w:pPr>
        <w:spacing w:line="520" w:lineRule="exact"/>
        <w:ind w:firstLineChars="200" w:firstLine="31680"/>
        <w:rPr>
          <w:rFonts w:ascii="楷体_GB2312" w:eastAsia="楷体_GB2312"/>
          <w:sz w:val="30"/>
          <w:szCs w:val="30"/>
        </w:rPr>
      </w:pPr>
      <w:r w:rsidRPr="00CF45BB">
        <w:rPr>
          <w:rFonts w:ascii="楷体_GB2312" w:eastAsia="楷体_GB2312" w:hint="eastAsia"/>
          <w:sz w:val="30"/>
          <w:szCs w:val="30"/>
        </w:rPr>
        <w:t>（一）音乐（面试）</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声乐演唱或乐器演奏，考生现场演唱一首歌曲或演奏一首曲目；演唱可清唱或自备伴奏。</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音乐素质测试：节奏模仿，用“哒”模仿教师拍打出的一段节奏。</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测试时间：每人</w:t>
      </w:r>
      <w:r>
        <w:rPr>
          <w:rFonts w:ascii="仿宋_GB2312" w:eastAsia="仿宋_GB2312"/>
          <w:sz w:val="30"/>
          <w:szCs w:val="30"/>
        </w:rPr>
        <w:t>3</w:t>
      </w:r>
      <w:r>
        <w:rPr>
          <w:rFonts w:ascii="仿宋_GB2312" w:eastAsia="仿宋_GB2312" w:hint="eastAsia"/>
          <w:sz w:val="30"/>
          <w:szCs w:val="30"/>
        </w:rPr>
        <w:t>分钟以内。</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b/>
          <w:sz w:val="30"/>
          <w:szCs w:val="30"/>
        </w:rPr>
        <w:t>注：</w:t>
      </w:r>
      <w:r>
        <w:rPr>
          <w:rFonts w:ascii="仿宋_GB2312" w:eastAsia="仿宋_GB2312" w:hint="eastAsia"/>
          <w:sz w:val="30"/>
          <w:szCs w:val="30"/>
        </w:rPr>
        <w:t>乐器演奏：钢琴除外，其它乐器自备。</w:t>
      </w:r>
    </w:p>
    <w:p w:rsidR="002F0757" w:rsidRPr="00CF45BB" w:rsidRDefault="002F0757" w:rsidP="00CF45BB">
      <w:pPr>
        <w:spacing w:line="520" w:lineRule="exact"/>
        <w:ind w:firstLineChars="200" w:firstLine="31680"/>
        <w:rPr>
          <w:rFonts w:ascii="楷体_GB2312" w:eastAsia="楷体_GB2312"/>
          <w:sz w:val="30"/>
          <w:szCs w:val="30"/>
        </w:rPr>
      </w:pPr>
      <w:r w:rsidRPr="00CF45BB">
        <w:rPr>
          <w:rFonts w:ascii="楷体_GB2312" w:eastAsia="楷体_GB2312" w:hint="eastAsia"/>
          <w:sz w:val="30"/>
          <w:szCs w:val="30"/>
        </w:rPr>
        <w:t>（二）舞蹈（面试）</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两个环节，即“自选舞蹈”和“基本功能力”展示。</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面试要求</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自选舞蹈环节不限舞种，每人展示时间不超过</w:t>
      </w:r>
      <w:r>
        <w:rPr>
          <w:rFonts w:ascii="仿宋_GB2312" w:eastAsia="仿宋_GB2312"/>
          <w:sz w:val="30"/>
          <w:szCs w:val="30"/>
        </w:rPr>
        <w:t>2</w:t>
      </w:r>
      <w:r>
        <w:rPr>
          <w:rFonts w:ascii="仿宋_GB2312" w:eastAsia="仿宋_GB2312" w:hint="eastAsia"/>
          <w:sz w:val="30"/>
          <w:szCs w:val="30"/>
        </w:rPr>
        <w:t>分钟。</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基本功能力展示由评委现场命题，每人完成时间不超过</w:t>
      </w:r>
      <w:r>
        <w:rPr>
          <w:rFonts w:ascii="仿宋_GB2312" w:eastAsia="仿宋_GB2312"/>
          <w:sz w:val="30"/>
          <w:szCs w:val="30"/>
        </w:rPr>
        <w:t>1</w:t>
      </w:r>
      <w:r>
        <w:rPr>
          <w:rFonts w:ascii="仿宋_GB2312" w:eastAsia="仿宋_GB2312" w:hint="eastAsia"/>
          <w:sz w:val="30"/>
          <w:szCs w:val="30"/>
        </w:rPr>
        <w:t>分钟。</w:t>
      </w:r>
    </w:p>
    <w:p w:rsidR="002F0757" w:rsidRDefault="002F0757" w:rsidP="00CF45BB">
      <w:pPr>
        <w:spacing w:line="520" w:lineRule="exact"/>
        <w:ind w:firstLineChars="200" w:firstLine="31680"/>
        <w:rPr>
          <w:rFonts w:ascii="仿宋_GB2312" w:eastAsia="仿宋_GB2312"/>
          <w:b/>
          <w:sz w:val="30"/>
          <w:szCs w:val="30"/>
        </w:rPr>
      </w:pPr>
      <w:r>
        <w:rPr>
          <w:rFonts w:ascii="仿宋_GB2312" w:eastAsia="仿宋_GB2312" w:hint="eastAsia"/>
          <w:b/>
          <w:sz w:val="30"/>
          <w:szCs w:val="30"/>
        </w:rPr>
        <w:t>注意事项：</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考生应提前做好热身活动，确保一切面试内容均在保证自身安全前提下进行。</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考生自备音乐，亦可自备播放设备。</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考生自备舞蹈练功服、裤袜、舞鞋、道具，禁止穿演出服。</w:t>
      </w:r>
    </w:p>
    <w:p w:rsidR="002F0757" w:rsidRPr="00CF45BB" w:rsidRDefault="002F0757" w:rsidP="00CF45BB">
      <w:pPr>
        <w:spacing w:line="520" w:lineRule="exact"/>
        <w:ind w:firstLineChars="200" w:firstLine="31680"/>
        <w:rPr>
          <w:rFonts w:ascii="楷体_GB2312" w:eastAsia="楷体_GB2312"/>
          <w:sz w:val="30"/>
          <w:szCs w:val="30"/>
        </w:rPr>
      </w:pPr>
      <w:r w:rsidRPr="00CF45BB">
        <w:rPr>
          <w:rFonts w:ascii="楷体_GB2312" w:eastAsia="楷体_GB2312" w:hint="eastAsia"/>
          <w:sz w:val="30"/>
          <w:szCs w:val="30"/>
        </w:rPr>
        <w:t>（三）语言测试（面试）</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 xml:space="preserve"> 1.</w:t>
      </w:r>
      <w:r>
        <w:rPr>
          <w:rFonts w:ascii="仿宋_GB2312" w:eastAsia="仿宋_GB2312" w:hint="eastAsia"/>
          <w:sz w:val="30"/>
          <w:szCs w:val="30"/>
        </w:rPr>
        <w:t>朗读内容：分三种形式：诗歌、散文（片段）、故事（片段）</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朗读时间：</w:t>
      </w:r>
      <w:r>
        <w:rPr>
          <w:rFonts w:ascii="仿宋_GB2312" w:eastAsia="仿宋_GB2312"/>
          <w:sz w:val="30"/>
          <w:szCs w:val="30"/>
        </w:rPr>
        <w:t>2</w:t>
      </w:r>
      <w:r>
        <w:rPr>
          <w:rFonts w:ascii="仿宋_GB2312" w:eastAsia="仿宋_GB2312" w:hint="eastAsia"/>
          <w:sz w:val="30"/>
          <w:szCs w:val="30"/>
        </w:rPr>
        <w:t>分钟以内</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考试方式：以抽签方式抽取朗读材料，进行</w:t>
      </w:r>
      <w:r>
        <w:rPr>
          <w:rFonts w:ascii="仿宋_GB2312" w:eastAsia="仿宋_GB2312"/>
          <w:sz w:val="30"/>
          <w:szCs w:val="30"/>
        </w:rPr>
        <w:t>2</w:t>
      </w:r>
      <w:r>
        <w:rPr>
          <w:rFonts w:ascii="仿宋_GB2312" w:eastAsia="仿宋_GB2312" w:hint="eastAsia"/>
          <w:sz w:val="30"/>
          <w:szCs w:val="30"/>
        </w:rPr>
        <w:t>分钟朗读。后一位考生在前一位考生测试时抽取朗读材料备考，备考时间为</w:t>
      </w:r>
      <w:r>
        <w:rPr>
          <w:rFonts w:ascii="仿宋_GB2312" w:eastAsia="仿宋_GB2312"/>
          <w:sz w:val="30"/>
          <w:szCs w:val="30"/>
        </w:rPr>
        <w:t>2</w:t>
      </w:r>
      <w:r>
        <w:rPr>
          <w:rFonts w:ascii="仿宋_GB2312" w:eastAsia="仿宋_GB2312" w:hint="eastAsia"/>
          <w:sz w:val="30"/>
          <w:szCs w:val="30"/>
        </w:rPr>
        <w:t>分钟。</w:t>
      </w:r>
    </w:p>
    <w:p w:rsidR="002F0757" w:rsidRPr="00CF45BB" w:rsidRDefault="002F0757" w:rsidP="00CF45BB">
      <w:pPr>
        <w:spacing w:line="520" w:lineRule="exact"/>
        <w:ind w:firstLineChars="200" w:firstLine="31680"/>
        <w:rPr>
          <w:rFonts w:ascii="黑体" w:eastAsia="黑体" w:hAnsi="黑体" w:cs="宋体"/>
          <w:color w:val="292929"/>
          <w:kern w:val="0"/>
          <w:sz w:val="32"/>
          <w:szCs w:val="32"/>
        </w:rPr>
      </w:pPr>
      <w:r w:rsidRPr="00CF45BB">
        <w:rPr>
          <w:rFonts w:ascii="黑体" w:eastAsia="黑体" w:hAnsi="黑体" w:cs="宋体" w:hint="eastAsia"/>
          <w:color w:val="292929"/>
          <w:kern w:val="0"/>
          <w:sz w:val="32"/>
          <w:szCs w:val="32"/>
        </w:rPr>
        <w:t>四、笔试（文化基础测试）要求</w:t>
      </w:r>
    </w:p>
    <w:p w:rsidR="002F0757" w:rsidRDefault="002F0757" w:rsidP="00CF45BB">
      <w:pPr>
        <w:spacing w:line="520" w:lineRule="exact"/>
        <w:ind w:firstLineChars="200" w:firstLine="31680"/>
        <w:rPr>
          <w:rFonts w:ascii="仿宋_GB2312" w:eastAsia="仿宋_GB2312"/>
          <w:sz w:val="30"/>
          <w:szCs w:val="30"/>
        </w:rPr>
      </w:pPr>
      <w:r>
        <w:rPr>
          <w:rFonts w:ascii="仿宋_GB2312" w:eastAsia="仿宋_GB2312" w:hint="eastAsia"/>
          <w:sz w:val="30"/>
          <w:szCs w:val="30"/>
        </w:rPr>
        <w:t>文化基础：包含语文（</w:t>
      </w:r>
      <w:r>
        <w:rPr>
          <w:rFonts w:ascii="仿宋_GB2312" w:eastAsia="仿宋_GB2312"/>
          <w:sz w:val="30"/>
          <w:szCs w:val="30"/>
        </w:rPr>
        <w:t>60</w:t>
      </w:r>
      <w:r>
        <w:rPr>
          <w:rFonts w:ascii="仿宋_GB2312" w:eastAsia="仿宋_GB2312" w:hint="eastAsia"/>
          <w:sz w:val="30"/>
          <w:szCs w:val="30"/>
        </w:rPr>
        <w:t>分）、外语（</w:t>
      </w:r>
      <w:r>
        <w:rPr>
          <w:rFonts w:ascii="仿宋_GB2312" w:eastAsia="仿宋_GB2312"/>
          <w:sz w:val="30"/>
          <w:szCs w:val="30"/>
        </w:rPr>
        <w:t>40</w:t>
      </w:r>
      <w:r>
        <w:rPr>
          <w:rFonts w:ascii="仿宋_GB2312" w:eastAsia="仿宋_GB2312" w:hint="eastAsia"/>
          <w:sz w:val="30"/>
          <w:szCs w:val="30"/>
        </w:rPr>
        <w:t>分）。</w:t>
      </w:r>
    </w:p>
    <w:p w:rsidR="002F0757" w:rsidRPr="00226DD9" w:rsidRDefault="002F0757" w:rsidP="000B415E">
      <w:pPr>
        <w:spacing w:line="500" w:lineRule="exact"/>
        <w:ind w:firstLineChars="200" w:firstLine="31680"/>
        <w:rPr>
          <w:rFonts w:ascii="仿宋_GB2312" w:eastAsia="仿宋_GB2312"/>
          <w:sz w:val="32"/>
          <w:szCs w:val="32"/>
        </w:rPr>
      </w:pPr>
    </w:p>
    <w:sectPr w:rsidR="002F0757" w:rsidRPr="00226DD9" w:rsidSect="001D37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15C"/>
    <w:rsid w:val="0004615C"/>
    <w:rsid w:val="000827EF"/>
    <w:rsid w:val="000B415E"/>
    <w:rsid w:val="000F40A7"/>
    <w:rsid w:val="001D379D"/>
    <w:rsid w:val="00226DD9"/>
    <w:rsid w:val="002A65BE"/>
    <w:rsid w:val="002F0757"/>
    <w:rsid w:val="002F2BDB"/>
    <w:rsid w:val="005C5E76"/>
    <w:rsid w:val="00727427"/>
    <w:rsid w:val="00777FB5"/>
    <w:rsid w:val="009B19F6"/>
    <w:rsid w:val="00B46F05"/>
    <w:rsid w:val="00C7075D"/>
    <w:rsid w:val="00CC58B3"/>
    <w:rsid w:val="00CF45BB"/>
    <w:rsid w:val="00DA49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9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7FB5"/>
    <w:rPr>
      <w:sz w:val="18"/>
      <w:szCs w:val="18"/>
    </w:rPr>
  </w:style>
  <w:style w:type="character" w:customStyle="1" w:styleId="BalloonTextChar">
    <w:name w:val="Balloon Text Char"/>
    <w:basedOn w:val="DefaultParagraphFont"/>
    <w:link w:val="BalloonText"/>
    <w:uiPriority w:val="99"/>
    <w:semiHidden/>
    <w:locked/>
    <w:rsid w:val="00777FB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15067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3</Pages>
  <Words>210</Words>
  <Characters>1201</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冯宁</dc:creator>
  <cp:keywords/>
  <dc:description/>
  <cp:lastModifiedBy>张佩</cp:lastModifiedBy>
  <cp:revision>8</cp:revision>
  <cp:lastPrinted>2017-03-20T08:31:00Z</cp:lastPrinted>
  <dcterms:created xsi:type="dcterms:W3CDTF">2017-03-20T02:20:00Z</dcterms:created>
  <dcterms:modified xsi:type="dcterms:W3CDTF">2017-07-13T08:49:00Z</dcterms:modified>
</cp:coreProperties>
</file>