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成果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名称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spacing w:line="48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成果简介：</w:t>
      </w:r>
    </w:p>
    <w:p>
      <w:pPr>
        <w:spacing w:line="480" w:lineRule="exact"/>
        <w:rPr>
          <w:rFonts w:ascii="宋体" w:hAnsi="宋体" w:cs="宋体"/>
          <w:sz w:val="28"/>
          <w:szCs w:val="28"/>
        </w:rPr>
      </w:pPr>
      <w:bookmarkStart w:id="0" w:name="_GoBack"/>
      <w:bookmarkEnd w:id="0"/>
    </w:p>
    <w:p>
      <w:pPr>
        <w:spacing w:line="480" w:lineRule="exact"/>
        <w:rPr>
          <w:rFonts w:ascii="宋体" w:hAnsi="宋体" w:cs="宋体"/>
          <w:sz w:val="28"/>
          <w:szCs w:val="28"/>
        </w:rPr>
      </w:pP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技术指标：</w:t>
      </w:r>
    </w:p>
    <w:p>
      <w:pPr>
        <w:spacing w:line="480" w:lineRule="exact"/>
        <w:rPr>
          <w:rFonts w:ascii="宋体" w:hAnsi="宋体" w:cs="宋体"/>
          <w:sz w:val="28"/>
          <w:szCs w:val="28"/>
        </w:rPr>
      </w:pPr>
    </w:p>
    <w:p>
      <w:pPr>
        <w:spacing w:line="480" w:lineRule="exact"/>
        <w:rPr>
          <w:rFonts w:ascii="宋体" w:hAnsi="宋体" w:cs="宋体"/>
          <w:sz w:val="28"/>
          <w:szCs w:val="28"/>
        </w:rPr>
      </w:pP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项目特点：</w:t>
      </w: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</w:p>
    <w:p>
      <w:pPr>
        <w:spacing w:line="48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应用</w:t>
      </w:r>
      <w:r>
        <w:rPr>
          <w:rFonts w:ascii="仿宋_GB2312" w:hAnsi="仿宋" w:eastAsia="仿宋_GB2312"/>
          <w:sz w:val="32"/>
          <w:szCs w:val="32"/>
        </w:rPr>
        <w:t>范围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spacing w:line="480" w:lineRule="exact"/>
        <w:rPr>
          <w:rFonts w:ascii="宋体" w:hAnsi="宋体" w:cs="宋体"/>
          <w:sz w:val="28"/>
          <w:szCs w:val="28"/>
        </w:rPr>
      </w:pPr>
    </w:p>
    <w:p>
      <w:pPr>
        <w:spacing w:line="480" w:lineRule="exact"/>
        <w:rPr>
          <w:rFonts w:hint="eastAsia" w:ascii="宋体" w:hAnsi="宋体" w:cs="宋体"/>
          <w:sz w:val="28"/>
          <w:szCs w:val="28"/>
        </w:rPr>
      </w:pP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应用情况：</w:t>
      </w:r>
    </w:p>
    <w:p>
      <w:pPr>
        <w:spacing w:line="480" w:lineRule="exact"/>
        <w:rPr>
          <w:rFonts w:ascii="宋体" w:hAnsi="宋体" w:cs="宋体"/>
          <w:sz w:val="28"/>
          <w:szCs w:val="28"/>
        </w:rPr>
      </w:pPr>
    </w:p>
    <w:p>
      <w:pPr>
        <w:spacing w:line="480" w:lineRule="exact"/>
        <w:rPr>
          <w:rFonts w:hint="eastAsia" w:ascii="仿宋_GB2312" w:hAnsi="仿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C75"/>
    <w:rsid w:val="00270E94"/>
    <w:rsid w:val="00342313"/>
    <w:rsid w:val="005D7853"/>
    <w:rsid w:val="005F3A91"/>
    <w:rsid w:val="006F7C75"/>
    <w:rsid w:val="009C4BE3"/>
    <w:rsid w:val="00B6667B"/>
    <w:rsid w:val="00EF75AC"/>
    <w:rsid w:val="27A210E2"/>
    <w:rsid w:val="556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二级目录 Char"/>
    <w:link w:val="10"/>
    <w:qFormat/>
    <w:uiPriority w:val="0"/>
    <w:rPr>
      <w:rFonts w:ascii="Times New Roman" w:hAnsi="Times New Roman" w:eastAsia="宋体"/>
      <w:sz w:val="30"/>
    </w:rPr>
  </w:style>
  <w:style w:type="paragraph" w:customStyle="1" w:styleId="10">
    <w:name w:val="二级目录"/>
    <w:basedOn w:val="2"/>
    <w:next w:val="1"/>
    <w:link w:val="9"/>
    <w:uiPriority w:val="0"/>
    <w:pPr>
      <w:spacing w:line="240" w:lineRule="auto"/>
      <w:jc w:val="center"/>
    </w:pPr>
    <w:rPr>
      <w:rFonts w:ascii="Times New Roman" w:hAnsi="Times New Roman" w:eastAsia="宋体" w:cstheme="minorBidi"/>
      <w:b w:val="0"/>
      <w:bCs w:val="0"/>
      <w:sz w:val="30"/>
      <w:szCs w:val="22"/>
    </w:rPr>
  </w:style>
  <w:style w:type="character" w:customStyle="1" w:styleId="11">
    <w:name w:val="标题 2 Char"/>
    <w:basedOn w:val="6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39</Characters>
  <Lines>1</Lines>
  <Paragraphs>1</Paragraphs>
  <TotalTime>0</TotalTime>
  <ScaleCrop>false</ScaleCrop>
  <LinksUpToDate>false</LinksUpToDate>
  <CharactersWithSpaces>44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2019-05-22T03:18:00Z</dcterms:created>
  <dc:creator>闫斌</dc:creator>
  <cp:lastModifiedBy>Lenovo</cp:lastModifiedBy>
  <dcterms:modified xsi:type="dcterms:W3CDTF">2019-05-22T09:23:23Z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